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5946" w14:textId="73454180" w:rsidR="00334E3E" w:rsidRDefault="008F2CAE" w:rsidP="00AB63A0">
      <w:pPr>
        <w:pStyle w:val="BodyText"/>
        <w:ind w:left="1353" w:hanging="1069"/>
        <w:jc w:val="both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861A6D" wp14:editId="2F316479">
            <wp:extent cx="1297940" cy="492110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554" cy="5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D041F3">
        <w:rPr>
          <w:rFonts w:ascii="Times New Roman"/>
        </w:rPr>
        <w:tab/>
      </w:r>
      <w:r w:rsidR="00AB63A0">
        <w:rPr>
          <w:rFonts w:ascii="Times New Roman"/>
        </w:rPr>
        <w:t xml:space="preserve">          </w:t>
      </w:r>
      <w:r w:rsidR="00D041F3">
        <w:rPr>
          <w:rFonts w:ascii="Times New Roman"/>
        </w:rPr>
        <w:t xml:space="preserve">            </w:t>
      </w:r>
      <w:r w:rsidR="00D041F3">
        <w:rPr>
          <w:rFonts w:ascii="Times New Roman"/>
          <w:noProof/>
        </w:rPr>
        <w:drawing>
          <wp:inline distT="0" distB="0" distL="0" distR="0" wp14:anchorId="770A8E02" wp14:editId="689F344A">
            <wp:extent cx="2144930" cy="391160"/>
            <wp:effectExtent l="0" t="0" r="1905" b="2540"/>
            <wp:docPr id="15245182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18219" name="Picture 15245182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799" cy="39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BDD49" w14:textId="77777777" w:rsidR="00810E81" w:rsidRDefault="00810E81" w:rsidP="00810E81">
      <w:pPr>
        <w:pStyle w:val="BodyText"/>
        <w:ind w:left="1353" w:hanging="1637"/>
        <w:jc w:val="center"/>
        <w:rPr>
          <w:rFonts w:ascii="Times New Roman"/>
        </w:rPr>
      </w:pPr>
    </w:p>
    <w:p w14:paraId="568E7B55" w14:textId="77777777" w:rsidR="00810E81" w:rsidRDefault="00810E81" w:rsidP="00810E81">
      <w:pPr>
        <w:pStyle w:val="BodyText"/>
        <w:ind w:left="1353" w:hanging="1637"/>
        <w:jc w:val="center"/>
        <w:rPr>
          <w:rFonts w:ascii="Times New Roman"/>
        </w:rPr>
      </w:pPr>
    </w:p>
    <w:p w14:paraId="666DC751" w14:textId="77777777" w:rsidR="00D041F3" w:rsidRDefault="00D041F3" w:rsidP="00810E81">
      <w:pPr>
        <w:pStyle w:val="BodyText"/>
        <w:ind w:left="1353" w:hanging="163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4BC231" w14:textId="3C821BB5" w:rsidR="00810E81" w:rsidRPr="00810E81" w:rsidRDefault="00810E81" w:rsidP="00810E81">
      <w:pPr>
        <w:pStyle w:val="BodyText"/>
        <w:ind w:left="1353" w:hanging="163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2026 MASTERS DISSERTATION SCHEME – PROJECT PROPOSAL</w:t>
      </w:r>
    </w:p>
    <w:p w14:paraId="3BAE8E99" w14:textId="77777777" w:rsidR="00334E3E" w:rsidRDefault="00334E3E">
      <w:pPr>
        <w:pStyle w:val="BodyText"/>
        <w:spacing w:before="11"/>
        <w:ind w:left="0"/>
        <w:rPr>
          <w:rFonts w:ascii="Times New Roman"/>
          <w:sz w:val="26"/>
        </w:r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6561"/>
      </w:tblGrid>
      <w:tr w:rsidR="00334E3E" w14:paraId="15FF70A8" w14:textId="77777777">
        <w:trPr>
          <w:trHeight w:val="270"/>
        </w:trPr>
        <w:tc>
          <w:tcPr>
            <w:tcW w:w="2641" w:type="dxa"/>
          </w:tcPr>
          <w:p w14:paraId="32A157F4" w14:textId="79164A54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 w:rsidR="00525AF5">
              <w:rPr>
                <w:b/>
                <w:sz w:val="20"/>
              </w:rPr>
              <w:t xml:space="preserve"> / </w:t>
            </w:r>
            <w:r w:rsidR="00525AF5" w:rsidRPr="00810E81">
              <w:rPr>
                <w:rFonts w:ascii="Arial" w:hAnsi="Arial" w:cs="Arial"/>
                <w:b/>
                <w:sz w:val="20"/>
              </w:rPr>
              <w:t>Organisation</w:t>
            </w:r>
            <w:r>
              <w:rPr>
                <w:b/>
                <w:sz w:val="20"/>
              </w:rPr>
              <w:t xml:space="preserve"> Name:</w:t>
            </w:r>
          </w:p>
        </w:tc>
        <w:tc>
          <w:tcPr>
            <w:tcW w:w="6561" w:type="dxa"/>
          </w:tcPr>
          <w:p w14:paraId="72B7F358" w14:textId="314FEACA" w:rsidR="00334E3E" w:rsidRDefault="00711A8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Liverpool City Region Combined Authority</w:t>
            </w:r>
          </w:p>
        </w:tc>
      </w:tr>
      <w:tr w:rsidR="00334E3E" w14:paraId="0399ADD3" w14:textId="77777777">
        <w:trPr>
          <w:trHeight w:val="270"/>
        </w:trPr>
        <w:tc>
          <w:tcPr>
            <w:tcW w:w="2641" w:type="dxa"/>
          </w:tcPr>
          <w:p w14:paraId="03918FE9" w14:textId="77777777" w:rsidR="00334E3E" w:rsidRDefault="008F2CAE">
            <w:pPr>
              <w:pStyle w:val="TableParagraph"/>
              <w:spacing w:line="225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Team / Department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6561" w:type="dxa"/>
          </w:tcPr>
          <w:p w14:paraId="024A9DF0" w14:textId="4CB10A5D" w:rsidR="000A7E49" w:rsidRDefault="00711A8A" w:rsidP="00134AD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Transport Analysis Team</w:t>
            </w:r>
            <w:r w:rsidR="00134ADC">
              <w:rPr>
                <w:sz w:val="20"/>
              </w:rPr>
              <w:t>/</w:t>
            </w:r>
            <w:r w:rsidR="000A7E49">
              <w:rPr>
                <w:sz w:val="20"/>
              </w:rPr>
              <w:t>Evidence, Research and Intelligence</w:t>
            </w:r>
            <w:r w:rsidR="00134ADC">
              <w:rPr>
                <w:sz w:val="20"/>
              </w:rPr>
              <w:t>/Policy and Strategy Directorate</w:t>
            </w:r>
          </w:p>
        </w:tc>
      </w:tr>
      <w:tr w:rsidR="00334E3E" w14:paraId="0BDA3A65" w14:textId="77777777">
        <w:trPr>
          <w:trHeight w:val="277"/>
        </w:trPr>
        <w:tc>
          <w:tcPr>
            <w:tcW w:w="2641" w:type="dxa"/>
          </w:tcPr>
          <w:p w14:paraId="39AE1C85" w14:textId="77777777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6561" w:type="dxa"/>
          </w:tcPr>
          <w:p w14:paraId="6788F2DF" w14:textId="22203AE4" w:rsidR="00334E3E" w:rsidRDefault="00EB529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Mann Island, Liverpool, </w:t>
            </w:r>
            <w:r w:rsidR="009C1D46">
              <w:rPr>
                <w:sz w:val="20"/>
              </w:rPr>
              <w:t>L3 1 BP</w:t>
            </w:r>
          </w:p>
        </w:tc>
      </w:tr>
    </w:tbl>
    <w:p w14:paraId="4DFEDEF3" w14:textId="77777777" w:rsidR="00334E3E" w:rsidRDefault="008F2CAE">
      <w:pPr>
        <w:spacing w:before="89" w:after="6"/>
        <w:ind w:left="422"/>
        <w:rPr>
          <w:b/>
          <w:sz w:val="20"/>
        </w:rPr>
      </w:pPr>
      <w:r>
        <w:rPr>
          <w:b/>
          <w:sz w:val="20"/>
        </w:rPr>
        <w:t>Provisional title for project:</w:t>
      </w:r>
    </w:p>
    <w:p w14:paraId="45BB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B3DDE4A" wp14:editId="5FDD8D4B">
                <wp:extent cx="5842635" cy="295275"/>
                <wp:effectExtent l="0" t="0" r="24765" b="2857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952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FAC43" w14:textId="32B01F6F" w:rsidR="00334E3E" w:rsidRDefault="00EF79A1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 </w:t>
                            </w:r>
                            <w:r w:rsidR="002D4C21" w:rsidRPr="002D4C21">
                              <w:t xml:space="preserve">Understanding the </w:t>
                            </w:r>
                            <w:r w:rsidR="008E725A">
                              <w:t xml:space="preserve">time-series </w:t>
                            </w:r>
                            <w:r w:rsidR="002D4C21" w:rsidRPr="002D4C21">
                              <w:t xml:space="preserve">profile </w:t>
                            </w:r>
                            <w:r w:rsidR="00E80DDA">
                              <w:t>for</w:t>
                            </w:r>
                            <w:r w:rsidR="002D4C21" w:rsidRPr="002D4C21">
                              <w:t xml:space="preserve"> usage </w:t>
                            </w:r>
                            <w:r w:rsidR="002D4C21">
                              <w:t>of</w:t>
                            </w:r>
                            <w:r w:rsidR="002D4C21" w:rsidRPr="002D4C21">
                              <w:t xml:space="preserve"> new transport schemes </w:t>
                            </w:r>
                            <w:r w:rsidR="008E725A">
                              <w:t>in Liverpool City Region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3DDE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0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" filled="f" strokeweight=".72pt">
                <v:path arrowok="t"/>
                <v:textbox inset="0,0,0,0">
                  <w:txbxContent>
                    <w:p w14:paraId="6E6FAC43" w14:textId="32B01F6F" w:rsidR="00334E3E" w:rsidRDefault="00EF79A1">
                      <w:pPr>
                        <w:pStyle w:val="BodyText"/>
                        <w:spacing w:line="224" w:lineRule="exact"/>
                      </w:pPr>
                      <w:r>
                        <w:t xml:space="preserve"> </w:t>
                      </w:r>
                      <w:r w:rsidR="002D4C21" w:rsidRPr="002D4C21">
                        <w:t xml:space="preserve">Understanding the </w:t>
                      </w:r>
                      <w:r w:rsidR="008E725A">
                        <w:t xml:space="preserve">time-series </w:t>
                      </w:r>
                      <w:r w:rsidR="002D4C21" w:rsidRPr="002D4C21">
                        <w:t xml:space="preserve">profile </w:t>
                      </w:r>
                      <w:r w:rsidR="00E80DDA">
                        <w:t>for</w:t>
                      </w:r>
                      <w:r w:rsidR="002D4C21" w:rsidRPr="002D4C21">
                        <w:t xml:space="preserve"> usage </w:t>
                      </w:r>
                      <w:r w:rsidR="002D4C21">
                        <w:t>of</w:t>
                      </w:r>
                      <w:r w:rsidR="002D4C21" w:rsidRPr="002D4C21">
                        <w:t xml:space="preserve"> new transport schemes </w:t>
                      </w:r>
                      <w:r w:rsidR="008E725A">
                        <w:t>in Liverpool City Region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0B515" w14:textId="77777777" w:rsidR="00334E3E" w:rsidRDefault="00334E3E">
      <w:pPr>
        <w:pStyle w:val="BodyText"/>
        <w:ind w:left="0"/>
        <w:rPr>
          <w:b/>
          <w:sz w:val="8"/>
        </w:rPr>
      </w:pPr>
    </w:p>
    <w:p w14:paraId="4B4FD380" w14:textId="77777777" w:rsidR="00334E3E" w:rsidRDefault="008F2CAE">
      <w:pPr>
        <w:spacing w:before="100" w:after="5"/>
        <w:ind w:left="422"/>
        <w:rPr>
          <w:b/>
          <w:sz w:val="20"/>
        </w:rPr>
      </w:pPr>
      <w:r>
        <w:rPr>
          <w:b/>
          <w:sz w:val="20"/>
        </w:rPr>
        <w:t>Short description of the problem that would be addressed by the project:</w:t>
      </w:r>
    </w:p>
    <w:p w14:paraId="5071AC6B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7146963" wp14:editId="59C01F3E">
                <wp:extent cx="5842635" cy="3278037"/>
                <wp:effectExtent l="0" t="0" r="24765" b="1778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3278037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5A5D9" w14:textId="4C2E76EB" w:rsidR="00DB4861" w:rsidRDefault="00DB4861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 xml:space="preserve"> </w:t>
                            </w:r>
                            <w:r w:rsidR="002D0801">
                              <w:t xml:space="preserve">The Liverpool City Region Combined Authority (LCRCA) </w:t>
                            </w:r>
                            <w:r w:rsidR="007C044E">
                              <w:t>is investing in a pipeline of transport schemes through devolved funding from governmen</w:t>
                            </w:r>
                            <w:r w:rsidR="00535787">
                              <w:t xml:space="preserve">t and understanding the impact of these schemes is crucial. Through project development an estimate of scheme usage is developed, which is then </w:t>
                            </w:r>
                            <w:r w:rsidR="008D118D">
                              <w:t xml:space="preserve">evaluated post project opening. However, we currently have little </w:t>
                            </w:r>
                            <w:r w:rsidR="0095137D">
                              <w:t>evidence</w:t>
                            </w:r>
                            <w:r w:rsidR="008D118D">
                              <w:t xml:space="preserve"> </w:t>
                            </w:r>
                            <w:r w:rsidR="0095137D">
                              <w:t>for</w:t>
                            </w:r>
                            <w:r w:rsidR="008D118D">
                              <w:t xml:space="preserve"> how long it takes for usage of new schemes to stabilise or the time-series profile of demand build-up. This information is important to accurately </w:t>
                            </w:r>
                            <w:r w:rsidR="002A1702">
                              <w:t xml:space="preserve">estimate economic benefits, and crucially in setting targets for the impact </w:t>
                            </w:r>
                            <w:r w:rsidR="00D55AF4">
                              <w:t>of the funding.</w:t>
                            </w:r>
                          </w:p>
                          <w:p w14:paraId="4ABE0C42" w14:textId="77777777" w:rsidR="000E6784" w:rsidRDefault="000E6784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46AF8028" w14:textId="3B3946CA" w:rsidR="000E6784" w:rsidRDefault="000E6784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The project would involve:</w:t>
                            </w:r>
                          </w:p>
                          <w:p w14:paraId="0AF0F461" w14:textId="3CC8D775" w:rsidR="000E6784" w:rsidRPr="000E6784" w:rsidRDefault="000E6784" w:rsidP="000E678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 w:rsidRPr="000E6784">
                              <w:t xml:space="preserve">Analysis of primary data on </w:t>
                            </w:r>
                            <w:r w:rsidR="00DB5DB4">
                              <w:t xml:space="preserve">scheme </w:t>
                            </w:r>
                            <w:r w:rsidRPr="000E6784">
                              <w:t>usage collected for scheme monitoring</w:t>
                            </w:r>
                            <w:r w:rsidR="003C0573">
                              <w:t xml:space="preserve"> – examples of schemes would be new</w:t>
                            </w:r>
                            <w:r w:rsidR="00DD6CC0">
                              <w:t xml:space="preserve"> and improved</w:t>
                            </w:r>
                            <w:r w:rsidR="003C0573">
                              <w:t xml:space="preserve"> cycleways</w:t>
                            </w:r>
                            <w:r w:rsidR="00DD6CC0">
                              <w:t>, pedestrian routes</w:t>
                            </w:r>
                            <w:r w:rsidR="00F27A73">
                              <w:t>, pedestrianisation</w:t>
                            </w:r>
                            <w:r w:rsidR="003C0573">
                              <w:t xml:space="preserve"> and </w:t>
                            </w:r>
                            <w:r w:rsidR="00E0068A">
                              <w:t>crossing facilities</w:t>
                            </w:r>
                            <w:r w:rsidR="00BC2830">
                              <w:t>.</w:t>
                            </w:r>
                            <w:r w:rsidR="00E0068A">
                              <w:t xml:space="preserve"> </w:t>
                            </w:r>
                          </w:p>
                          <w:p w14:paraId="58DBD134" w14:textId="55138F09" w:rsidR="000E6784" w:rsidRPr="000E6784" w:rsidRDefault="000E6784" w:rsidP="000E678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 w:rsidRPr="000E6784">
                              <w:t>Understanding profile of trips</w:t>
                            </w:r>
                            <w:r w:rsidR="002D4926">
                              <w:t>.</w:t>
                            </w:r>
                          </w:p>
                          <w:p w14:paraId="0BC99EF4" w14:textId="7104E561" w:rsidR="00344FD1" w:rsidRDefault="000E6784" w:rsidP="000F502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 w:rsidRPr="000E6784">
                              <w:t>Analysis to identify any common factors that could be developed by scheme type to help our understanding of how usage builds up over time</w:t>
                            </w:r>
                            <w:r w:rsidR="000F5021">
                              <w:t xml:space="preserve">, and calculation of a mode shift factor </w:t>
                            </w:r>
                            <w:r w:rsidR="001079FA">
                              <w:t xml:space="preserve">based on active travel and car counts following the implementation of active travel schemes. </w:t>
                            </w:r>
                          </w:p>
                          <w:p w14:paraId="62E32B1E" w14:textId="120080F2" w:rsidR="00723A8E" w:rsidRDefault="00723A8E" w:rsidP="00EF79A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Analysis of </w:t>
                            </w:r>
                            <w:r w:rsidR="005059DA">
                              <w:t xml:space="preserve">local characteristics </w:t>
                            </w:r>
                            <w:r>
                              <w:t xml:space="preserve">affecting </w:t>
                            </w:r>
                            <w:r w:rsidR="00F14410">
                              <w:t xml:space="preserve">active travel scheme usage </w:t>
                            </w:r>
                            <w:r w:rsidR="00752DB8">
                              <w:t>–</w:t>
                            </w:r>
                            <w:r w:rsidR="00F14410">
                              <w:t xml:space="preserve"> </w:t>
                            </w:r>
                            <w:r w:rsidR="00752DB8">
                              <w:t>schools, driving licences, car availability, income, deprivation.</w:t>
                            </w:r>
                          </w:p>
                          <w:p w14:paraId="19CBE163" w14:textId="77777777" w:rsidR="005E2790" w:rsidRDefault="005E2790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11B9E1DE" w14:textId="1E662EEB" w:rsidR="005E2790" w:rsidRDefault="005E2790" w:rsidP="00EF79A1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The outcomes of the project would be:</w:t>
                            </w:r>
                          </w:p>
                          <w:p w14:paraId="38DD725E" w14:textId="1CE7428A" w:rsidR="005E2790" w:rsidRDefault="00275390" w:rsidP="0027539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>
                              <w:t>An evidence base of change in usage of new transport infrastructure over time</w:t>
                            </w:r>
                          </w:p>
                          <w:p w14:paraId="1A584EE9" w14:textId="05353AA1" w:rsidR="00275390" w:rsidRDefault="001C3426" w:rsidP="0027539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>
                              <w:t>A profile of usage by scheme type</w:t>
                            </w:r>
                            <w:r w:rsidR="004B0264">
                              <w:t xml:space="preserve"> and local area</w:t>
                            </w:r>
                            <w:r w:rsidR="000A6744">
                              <w:t xml:space="preserve"> characteristics</w:t>
                            </w:r>
                          </w:p>
                          <w:p w14:paraId="2DA60667" w14:textId="4904187D" w:rsidR="001B744B" w:rsidRDefault="001B744B" w:rsidP="0027539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A modal shift factor based on a suite of </w:t>
                            </w:r>
                            <w:r w:rsidR="004B0264">
                              <w:t>local indicators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14696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60.05pt;height:2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" filled="f" strokeweight=".72pt">
                <v:path arrowok="t"/>
                <v:textbox inset="0,0,0,0">
                  <w:txbxContent>
                    <w:p w14:paraId="1065A5D9" w14:textId="4C2E76EB" w:rsidR="00DB4861" w:rsidRDefault="00DB4861" w:rsidP="00EF79A1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 xml:space="preserve"> </w:t>
                      </w:r>
                      <w:r w:rsidR="002D0801">
                        <w:t xml:space="preserve">The Liverpool City Region Combined Authority (LCRCA) </w:t>
                      </w:r>
                      <w:r w:rsidR="007C044E">
                        <w:t>is investing in a pipeline of transport schemes through devolved funding from governmen</w:t>
                      </w:r>
                      <w:r w:rsidR="00535787">
                        <w:t xml:space="preserve">t and understanding the impact of these schemes is crucial. Through project development an estimate of scheme usage is developed, which is then </w:t>
                      </w:r>
                      <w:r w:rsidR="008D118D">
                        <w:t xml:space="preserve">evaluated post project opening. However, we currently have little </w:t>
                      </w:r>
                      <w:r w:rsidR="0095137D">
                        <w:t>evidence</w:t>
                      </w:r>
                      <w:r w:rsidR="008D118D">
                        <w:t xml:space="preserve"> </w:t>
                      </w:r>
                      <w:r w:rsidR="0095137D">
                        <w:t>for</w:t>
                      </w:r>
                      <w:r w:rsidR="008D118D">
                        <w:t xml:space="preserve"> how long it takes for usage of new schemes to stabilise or the time-series profile of demand build-up. This information is important to accurately </w:t>
                      </w:r>
                      <w:r w:rsidR="002A1702">
                        <w:t xml:space="preserve">estimate economic benefits, and crucially in setting targets for the impact </w:t>
                      </w:r>
                      <w:r w:rsidR="00D55AF4">
                        <w:t>of the funding.</w:t>
                      </w:r>
                    </w:p>
                    <w:p w14:paraId="4ABE0C42" w14:textId="77777777" w:rsidR="000E6784" w:rsidRDefault="000E6784" w:rsidP="00EF79A1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46AF8028" w14:textId="3B3946CA" w:rsidR="000E6784" w:rsidRDefault="000E6784" w:rsidP="00EF79A1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The project would involve:</w:t>
                      </w:r>
                    </w:p>
                    <w:p w14:paraId="0AF0F461" w14:textId="3CC8D775" w:rsidR="000E6784" w:rsidRPr="000E6784" w:rsidRDefault="000E6784" w:rsidP="000E6784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 w:rsidRPr="000E6784">
                        <w:t xml:space="preserve">Analysis of primary data on </w:t>
                      </w:r>
                      <w:r w:rsidR="00DB5DB4">
                        <w:t xml:space="preserve">scheme </w:t>
                      </w:r>
                      <w:r w:rsidRPr="000E6784">
                        <w:t>usage collected for scheme monitoring</w:t>
                      </w:r>
                      <w:r w:rsidR="003C0573">
                        <w:t xml:space="preserve"> – examples of schemes would be new</w:t>
                      </w:r>
                      <w:r w:rsidR="00DD6CC0">
                        <w:t xml:space="preserve"> and improved</w:t>
                      </w:r>
                      <w:r w:rsidR="003C0573">
                        <w:t xml:space="preserve"> cycleways</w:t>
                      </w:r>
                      <w:r w:rsidR="00DD6CC0">
                        <w:t>, pedestrian routes</w:t>
                      </w:r>
                      <w:r w:rsidR="00F27A73">
                        <w:t>, pedestrianisation</w:t>
                      </w:r>
                      <w:r w:rsidR="003C0573">
                        <w:t xml:space="preserve"> and </w:t>
                      </w:r>
                      <w:r w:rsidR="00E0068A">
                        <w:t>crossing facilities</w:t>
                      </w:r>
                      <w:r w:rsidR="00BC2830">
                        <w:t>.</w:t>
                      </w:r>
                      <w:r w:rsidR="00E0068A">
                        <w:t xml:space="preserve"> </w:t>
                      </w:r>
                    </w:p>
                    <w:p w14:paraId="58DBD134" w14:textId="55138F09" w:rsidR="000E6784" w:rsidRPr="000E6784" w:rsidRDefault="000E6784" w:rsidP="000E6784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 w:rsidRPr="000E6784">
                        <w:t>Understanding profile of trips</w:t>
                      </w:r>
                      <w:r w:rsidR="002D4926">
                        <w:t>.</w:t>
                      </w:r>
                    </w:p>
                    <w:p w14:paraId="0BC99EF4" w14:textId="7104E561" w:rsidR="00344FD1" w:rsidRDefault="000E6784" w:rsidP="000F5021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 w:rsidRPr="000E6784">
                        <w:t>Analysis to identify any common factors that could be developed by scheme type to help our understanding of how usage builds up over time</w:t>
                      </w:r>
                      <w:r w:rsidR="000F5021">
                        <w:t xml:space="preserve">, and calculation of a mode shift factor </w:t>
                      </w:r>
                      <w:r w:rsidR="001079FA">
                        <w:t xml:space="preserve">based on active travel and car counts following the implementation of active travel schemes. </w:t>
                      </w:r>
                    </w:p>
                    <w:p w14:paraId="62E32B1E" w14:textId="120080F2" w:rsidR="00723A8E" w:rsidRDefault="00723A8E" w:rsidP="00EF79A1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>
                        <w:t xml:space="preserve">Analysis of </w:t>
                      </w:r>
                      <w:r w:rsidR="005059DA">
                        <w:t xml:space="preserve">local characteristics </w:t>
                      </w:r>
                      <w:r>
                        <w:t xml:space="preserve">affecting </w:t>
                      </w:r>
                      <w:r w:rsidR="00F14410">
                        <w:t xml:space="preserve">active travel scheme usage </w:t>
                      </w:r>
                      <w:r w:rsidR="00752DB8">
                        <w:t>–</w:t>
                      </w:r>
                      <w:r w:rsidR="00F14410">
                        <w:t xml:space="preserve"> </w:t>
                      </w:r>
                      <w:r w:rsidR="00752DB8">
                        <w:t>schools, driving licences, car availability, income, deprivation.</w:t>
                      </w:r>
                    </w:p>
                    <w:p w14:paraId="19CBE163" w14:textId="77777777" w:rsidR="005E2790" w:rsidRDefault="005E2790" w:rsidP="00EF79A1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11B9E1DE" w14:textId="1E662EEB" w:rsidR="005E2790" w:rsidRDefault="005E2790" w:rsidP="00EF79A1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The outcomes of the project would be:</w:t>
                      </w:r>
                    </w:p>
                    <w:p w14:paraId="38DD725E" w14:textId="1CE7428A" w:rsidR="005E2790" w:rsidRDefault="00275390" w:rsidP="0027539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>
                        <w:t>An evidence base of change in usage of new transport infrastructure over time</w:t>
                      </w:r>
                    </w:p>
                    <w:p w14:paraId="1A584EE9" w14:textId="05353AA1" w:rsidR="00275390" w:rsidRDefault="001C3426" w:rsidP="0027539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>
                        <w:t>A profile of usage by scheme type</w:t>
                      </w:r>
                      <w:r w:rsidR="004B0264">
                        <w:t xml:space="preserve"> and local area</w:t>
                      </w:r>
                      <w:r w:rsidR="000A6744">
                        <w:t xml:space="preserve"> characteristics</w:t>
                      </w:r>
                    </w:p>
                    <w:p w14:paraId="2DA60667" w14:textId="4904187D" w:rsidR="001B744B" w:rsidRDefault="001B744B" w:rsidP="00275390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line="242" w:lineRule="auto"/>
                        <w:ind w:right="162"/>
                      </w:pPr>
                      <w:r>
                        <w:t xml:space="preserve">A modal shift factor based on a suite of </w:t>
                      </w:r>
                      <w:r w:rsidR="004B0264">
                        <w:t>local indicators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18F97" w14:textId="77777777" w:rsidR="008F2CAE" w:rsidRDefault="008F2CAE">
      <w:pPr>
        <w:spacing w:before="54" w:after="6"/>
        <w:ind w:left="422"/>
        <w:rPr>
          <w:b/>
          <w:sz w:val="20"/>
        </w:rPr>
      </w:pPr>
    </w:p>
    <w:p w14:paraId="33F05352" w14:textId="47E68D25" w:rsidR="00334E3E" w:rsidRDefault="008F2CAE">
      <w:pPr>
        <w:spacing w:before="54" w:after="6"/>
        <w:ind w:left="422"/>
        <w:rPr>
          <w:b/>
          <w:sz w:val="20"/>
        </w:rPr>
      </w:pPr>
      <w:r>
        <w:rPr>
          <w:b/>
          <w:sz w:val="20"/>
        </w:rPr>
        <w:t>Short description of the data sources that would be used in the project, and how they would be used</w:t>
      </w:r>
    </w:p>
    <w:p w14:paraId="25B9517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350CBF" wp14:editId="5224F9F9">
                <wp:extent cx="5842635" cy="871268"/>
                <wp:effectExtent l="0" t="0" r="24765" b="241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871268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9AF17" w14:textId="761B8584" w:rsidR="00847016" w:rsidRDefault="00FC0E0B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>Vivacity sensors –</w:t>
                            </w:r>
                            <w:r w:rsidR="00AC198B">
                              <w:t xml:space="preserve"> AI sensors that</w:t>
                            </w:r>
                            <w:r>
                              <w:t xml:space="preserve"> provide continuous </w:t>
                            </w:r>
                            <w:r w:rsidR="00AC198B">
                              <w:t>walk, cycle</w:t>
                            </w:r>
                            <w:r>
                              <w:t xml:space="preserve"> and traffic count data </w:t>
                            </w:r>
                            <w:r w:rsidR="009257EB">
                              <w:t xml:space="preserve">in </w:t>
                            </w:r>
                            <w:r w:rsidR="00AC198B">
                              <w:t xml:space="preserve">selected </w:t>
                            </w:r>
                            <w:r w:rsidR="009257EB">
                              <w:t>scheme locations</w:t>
                            </w:r>
                          </w:p>
                          <w:p w14:paraId="006E7017" w14:textId="1971C63B" w:rsidR="009257EB" w:rsidRDefault="009257EB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 xml:space="preserve">Office of Road and Rail </w:t>
                            </w:r>
                            <w:r w:rsidR="00AC198B">
                              <w:t>Estimates of Station Usage – annual rail counts for all stations</w:t>
                            </w:r>
                          </w:p>
                          <w:p w14:paraId="0C3DD410" w14:textId="4A15A3CA" w:rsidR="00B42D6C" w:rsidRDefault="000E6784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>New station</w:t>
                            </w:r>
                            <w:r w:rsidR="00B42D6C">
                              <w:t xml:space="preserve"> </w:t>
                            </w:r>
                            <w:r>
                              <w:t xml:space="preserve">Monitoring and </w:t>
                            </w:r>
                            <w:r w:rsidR="00B42D6C">
                              <w:t>Evaluation</w:t>
                            </w:r>
                            <w:r>
                              <w:t xml:space="preserve"> reports.</w:t>
                            </w:r>
                          </w:p>
                          <w:p w14:paraId="00A00403" w14:textId="5B69EDE9" w:rsidR="00723A8E" w:rsidRDefault="00723A8E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 xml:space="preserve">Index of Multiple Deprivation </w:t>
                            </w:r>
                          </w:p>
                          <w:p w14:paraId="070B3170" w14:textId="79B4B3DB" w:rsidR="00475345" w:rsidRDefault="00475345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>ONS/Census data on driving licences, car availability, income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50CBF" id="Text Box 11" o:spid="_x0000_s1028" type="#_x0000_t202" style="width:460.05pt;height:6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1E79AF17" w14:textId="761B8584" w:rsidR="00847016" w:rsidRDefault="00FC0E0B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>Vivacity sensors –</w:t>
                      </w:r>
                      <w:r w:rsidR="00AC198B">
                        <w:t xml:space="preserve"> AI sensors that</w:t>
                      </w:r>
                      <w:r>
                        <w:t xml:space="preserve"> provide continuous </w:t>
                      </w:r>
                      <w:r w:rsidR="00AC198B">
                        <w:t>walk, cycle</w:t>
                      </w:r>
                      <w:r>
                        <w:t xml:space="preserve"> and traffic count data </w:t>
                      </w:r>
                      <w:r w:rsidR="009257EB">
                        <w:t xml:space="preserve">in </w:t>
                      </w:r>
                      <w:r w:rsidR="00AC198B">
                        <w:t xml:space="preserve">selected </w:t>
                      </w:r>
                      <w:r w:rsidR="009257EB">
                        <w:t>scheme locations</w:t>
                      </w:r>
                    </w:p>
                    <w:p w14:paraId="006E7017" w14:textId="1971C63B" w:rsidR="009257EB" w:rsidRDefault="009257EB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 xml:space="preserve">Office of Road and Rail </w:t>
                      </w:r>
                      <w:r w:rsidR="00AC198B">
                        <w:t>Estimates of Station Usage – annual rail counts for all stations</w:t>
                      </w:r>
                    </w:p>
                    <w:p w14:paraId="0C3DD410" w14:textId="4A15A3CA" w:rsidR="00B42D6C" w:rsidRDefault="000E6784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>New station</w:t>
                      </w:r>
                      <w:r w:rsidR="00B42D6C">
                        <w:t xml:space="preserve"> </w:t>
                      </w:r>
                      <w:r>
                        <w:t xml:space="preserve">Monitoring and </w:t>
                      </w:r>
                      <w:r w:rsidR="00B42D6C">
                        <w:t>Evaluation</w:t>
                      </w:r>
                      <w:r>
                        <w:t xml:space="preserve"> reports.</w:t>
                      </w:r>
                    </w:p>
                    <w:p w14:paraId="00A00403" w14:textId="5B69EDE9" w:rsidR="00723A8E" w:rsidRDefault="00723A8E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 xml:space="preserve">Index of Multiple Deprivation </w:t>
                      </w:r>
                    </w:p>
                    <w:p w14:paraId="070B3170" w14:textId="79B4B3DB" w:rsidR="00475345" w:rsidRDefault="00475345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>ONS/Census data on driving licences, car availability, income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00E6F" w14:textId="77777777" w:rsidR="008F2CAE" w:rsidRDefault="008F2CAE">
      <w:pPr>
        <w:spacing w:line="197" w:lineRule="exact"/>
        <w:ind w:left="422"/>
        <w:rPr>
          <w:b/>
          <w:sz w:val="20"/>
        </w:rPr>
      </w:pPr>
    </w:p>
    <w:p w14:paraId="079AACF4" w14:textId="77777777" w:rsidR="00475345" w:rsidRDefault="00475345">
      <w:pPr>
        <w:spacing w:line="197" w:lineRule="exact"/>
        <w:ind w:left="422"/>
        <w:rPr>
          <w:b/>
          <w:sz w:val="20"/>
        </w:rPr>
      </w:pPr>
    </w:p>
    <w:p w14:paraId="51766864" w14:textId="64C2288E" w:rsidR="00334E3E" w:rsidRDefault="008F2CAE">
      <w:pPr>
        <w:spacing w:line="197" w:lineRule="exact"/>
        <w:ind w:left="422"/>
        <w:rPr>
          <w:b/>
          <w:sz w:val="20"/>
        </w:rPr>
      </w:pPr>
      <w:r>
        <w:rPr>
          <w:b/>
          <w:sz w:val="20"/>
        </w:rPr>
        <w:t xml:space="preserve">Would any work by the student need to be carried out on site at the Company </w:t>
      </w:r>
      <w:r w:rsidR="00D37388">
        <w:rPr>
          <w:b/>
          <w:sz w:val="20"/>
        </w:rPr>
        <w:t>(</w:t>
      </w:r>
      <w:r>
        <w:rPr>
          <w:b/>
          <w:sz w:val="20"/>
        </w:rPr>
        <w:t>with the exception of supervisory</w:t>
      </w:r>
    </w:p>
    <w:p w14:paraId="468FA656" w14:textId="12642E56" w:rsidR="00334E3E" w:rsidRDefault="00D37388">
      <w:pPr>
        <w:spacing w:before="1" w:after="6"/>
        <w:ind w:left="422"/>
        <w:rPr>
          <w:b/>
          <w:sz w:val="20"/>
        </w:rPr>
      </w:pPr>
      <w:r>
        <w:rPr>
          <w:b/>
          <w:sz w:val="20"/>
        </w:rPr>
        <w:t>M</w:t>
      </w:r>
      <w:r w:rsidR="008F2CAE">
        <w:rPr>
          <w:b/>
          <w:sz w:val="20"/>
        </w:rPr>
        <w:t>eetings</w:t>
      </w:r>
      <w:r>
        <w:rPr>
          <w:b/>
          <w:sz w:val="20"/>
        </w:rPr>
        <w:t>)</w:t>
      </w:r>
      <w:r w:rsidR="008F2CAE">
        <w:rPr>
          <w:b/>
          <w:sz w:val="20"/>
        </w:rPr>
        <w:t>?</w:t>
      </w:r>
    </w:p>
    <w:p w14:paraId="0FEC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1DA3C1F" wp14:editId="2C411A79">
                <wp:extent cx="5842635" cy="155575"/>
                <wp:effectExtent l="0" t="0" r="0" b="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6FADE" w14:textId="66FCA755" w:rsidR="00334E3E" w:rsidRDefault="001C3426">
                            <w:pPr>
                              <w:pStyle w:val="BodyText"/>
                              <w:spacing w:line="224" w:lineRule="exact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A3C1F" id="Text Box 10" o:spid="_x0000_s1029" type="#_x0000_t202" style="width:460.0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6576FADE" w14:textId="66FCA755" w:rsidR="00334E3E" w:rsidRDefault="001C3426">
                      <w:pPr>
                        <w:pStyle w:val="BodyText"/>
                        <w:spacing w:line="224" w:lineRule="exact"/>
                      </w:pPr>
                      <w: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6D91B9" w14:textId="77777777" w:rsidR="00334E3E" w:rsidRDefault="00334E3E">
      <w:pPr>
        <w:pStyle w:val="BodyText"/>
        <w:spacing w:before="4"/>
        <w:ind w:left="0"/>
        <w:rPr>
          <w:b/>
          <w:sz w:val="8"/>
        </w:rPr>
      </w:pPr>
    </w:p>
    <w:p w14:paraId="337C108B" w14:textId="77777777" w:rsidR="00334E3E" w:rsidRDefault="008F2CAE">
      <w:pPr>
        <w:spacing w:before="100" w:after="5"/>
        <w:ind w:left="453"/>
        <w:rPr>
          <w:b/>
          <w:sz w:val="20"/>
        </w:rPr>
      </w:pPr>
      <w:r>
        <w:rPr>
          <w:b/>
          <w:sz w:val="20"/>
        </w:rPr>
        <w:t>Any issues of data confidentiality and IPR that would need to be resolved</w:t>
      </w:r>
    </w:p>
    <w:p w14:paraId="39937006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8A16A0D" wp14:editId="436E5A40">
                <wp:extent cx="5842635" cy="190500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4FB62" w14:textId="750752DF" w:rsidR="00334E3E" w:rsidRDefault="008E354E">
                            <w:pPr>
                              <w:pStyle w:val="BodyText"/>
                              <w:spacing w:line="224" w:lineRule="exact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16A0D" id="Text Box 9" o:spid="_x0000_s1030" type="#_x0000_t202" style="width:460.0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" filled="f" strokeweight=".72pt">
                <v:path arrowok="t"/>
                <v:textbox inset="0,0,0,0">
                  <w:txbxContent>
                    <w:p w14:paraId="6004FB62" w14:textId="750752DF" w:rsidR="00334E3E" w:rsidRDefault="008E354E">
                      <w:pPr>
                        <w:pStyle w:val="BodyText"/>
                        <w:spacing w:line="224" w:lineRule="exact"/>
                      </w:pPr>
                      <w: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D739D" w14:textId="77777777" w:rsidR="00334E3E" w:rsidRDefault="008F2CAE">
      <w:pPr>
        <w:spacing w:before="54" w:after="3"/>
        <w:ind w:left="422"/>
        <w:rPr>
          <w:b/>
          <w:sz w:val="20"/>
        </w:rPr>
      </w:pPr>
      <w:r>
        <w:rPr>
          <w:b/>
          <w:sz w:val="20"/>
        </w:rPr>
        <w:t>Essential skills</w:t>
      </w:r>
    </w:p>
    <w:p w14:paraId="18893B49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8927CE" wp14:editId="2C6B9D8D">
                <wp:extent cx="5842635" cy="170330"/>
                <wp:effectExtent l="0" t="0" r="12065" b="762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7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3FBBC" w14:textId="6B4B9008" w:rsidR="00847016" w:rsidRDefault="008E354E" w:rsidP="00A24C62">
                            <w:pPr>
                              <w:pStyle w:val="BodyText"/>
                            </w:pPr>
                            <w:r>
                              <w:t>Data analysis</w:t>
                            </w:r>
                            <w:r w:rsidR="00202152">
                              <w:t>, data science, GIS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927CE" id="Text Box 8" o:spid="_x0000_s1031" type="#_x0000_t202" style="width:460.0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" filled="f" strokeweight=".72pt">
                <v:path arrowok="t"/>
                <v:textbox inset="0,0,0,0">
                  <w:txbxContent>
                    <w:p w14:paraId="4203FBBC" w14:textId="6B4B9008" w:rsidR="00847016" w:rsidRDefault="008E354E" w:rsidP="00A24C62">
                      <w:pPr>
                        <w:pStyle w:val="BodyText"/>
                      </w:pPr>
                      <w:r>
                        <w:t>Data analysis</w:t>
                      </w:r>
                      <w:r w:rsidR="00202152">
                        <w:t>, data science, GIS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B40C8D" w14:textId="77777777" w:rsidR="00334E3E" w:rsidRDefault="008F2CAE">
      <w:pPr>
        <w:spacing w:before="62" w:after="5"/>
        <w:ind w:left="453"/>
        <w:rPr>
          <w:b/>
          <w:sz w:val="20"/>
        </w:rPr>
      </w:pPr>
      <w:r>
        <w:rPr>
          <w:b/>
          <w:sz w:val="20"/>
        </w:rPr>
        <w:t>Desirable skills</w:t>
      </w:r>
    </w:p>
    <w:p w14:paraId="0D525D6F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7E6241E" wp14:editId="33047FB2">
                <wp:extent cx="5842635" cy="184785"/>
                <wp:effectExtent l="0" t="0" r="0" b="571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4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32932" w14:textId="1564D7E0" w:rsidR="00334E3E" w:rsidRDefault="001D7DAC">
                            <w:pPr>
                              <w:pStyle w:val="BodyText"/>
                              <w:spacing w:line="224" w:lineRule="exact"/>
                            </w:pPr>
                            <w:r>
                              <w:t>Transport</w:t>
                            </w:r>
                            <w:r w:rsidR="00723A8E">
                              <w:t xml:space="preserve"> planning and analysis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6241E" id="Text Box 7" o:spid="_x0000_s1032" type="#_x0000_t202" style="width:460.0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" filled="f" strokeweight=".72pt">
                <v:path arrowok="t"/>
                <v:textbox inset="0,0,0,0">
                  <w:txbxContent>
                    <w:p w14:paraId="7C132932" w14:textId="1564D7E0" w:rsidR="00334E3E" w:rsidRDefault="001D7DAC">
                      <w:pPr>
                        <w:pStyle w:val="BodyText"/>
                        <w:spacing w:line="224" w:lineRule="exact"/>
                      </w:pPr>
                      <w:r>
                        <w:t>Transport</w:t>
                      </w:r>
                      <w:r w:rsidR="00723A8E">
                        <w:t xml:space="preserve"> planning and analysis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7277E" w14:textId="77777777" w:rsidR="00334E3E" w:rsidRDefault="008F2CAE">
      <w:pPr>
        <w:spacing w:before="59" w:after="6"/>
        <w:ind w:left="458"/>
        <w:rPr>
          <w:b/>
          <w:sz w:val="20"/>
        </w:rPr>
      </w:pPr>
      <w:r>
        <w:rPr>
          <w:b/>
          <w:sz w:val="20"/>
        </w:rPr>
        <w:lastRenderedPageBreak/>
        <w:t>Preferred degree programmes (if any)</w:t>
      </w:r>
    </w:p>
    <w:p w14:paraId="7812E12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EA39F9D" wp14:editId="762F1C9A">
                <wp:extent cx="5842635" cy="167640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F9FAC" w14:textId="5A64CBEA" w:rsidR="00334E3E" w:rsidRDefault="0082496C">
                            <w:pPr>
                              <w:pStyle w:val="BodyText"/>
                              <w:spacing w:line="224" w:lineRule="exact"/>
                            </w:pPr>
                            <w:r>
                              <w:t>Not specified, but would expect numerate degree</w:t>
                            </w:r>
                            <w:r w:rsidR="00561561">
                              <w:t xml:space="preserve"> 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39F9D" id="Text Box 6" o:spid="_x0000_s1033" type="#_x0000_t202" style="width:460.0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" filled="f" strokeweight=".72pt">
                <v:path arrowok="t"/>
                <v:textbox inset="0,0,0,0">
                  <w:txbxContent>
                    <w:p w14:paraId="237F9FAC" w14:textId="5A64CBEA" w:rsidR="00334E3E" w:rsidRDefault="0082496C">
                      <w:pPr>
                        <w:pStyle w:val="BodyText"/>
                        <w:spacing w:line="224" w:lineRule="exact"/>
                      </w:pPr>
                      <w:r>
                        <w:t>Not specified, but would expect numerate degree</w:t>
                      </w:r>
                      <w:r w:rsidR="00561561">
                        <w:t xml:space="preserve"> programme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1027" w14:textId="77777777" w:rsidR="00334E3E" w:rsidRDefault="008F2CAE">
      <w:pPr>
        <w:spacing w:before="60" w:after="6"/>
        <w:ind w:left="458"/>
        <w:rPr>
          <w:b/>
          <w:sz w:val="20"/>
        </w:rPr>
      </w:pPr>
      <w:r>
        <w:rPr>
          <w:b/>
          <w:sz w:val="20"/>
        </w:rPr>
        <w:t>Preferred selection method</w:t>
      </w:r>
    </w:p>
    <w:p w14:paraId="3EFC55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8694698" wp14:editId="06CAD1BF">
                <wp:extent cx="5842635" cy="166977"/>
                <wp:effectExtent l="0" t="0" r="24765" b="2413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6977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7251C" w14:textId="75E6BAD6" w:rsidR="00334E3E" w:rsidRDefault="00C47181">
                            <w:pPr>
                              <w:pStyle w:val="BodyText"/>
                              <w:spacing w:line="224" w:lineRule="exact"/>
                            </w:pPr>
                            <w:r>
                              <w:t>Interview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94698" id="Text Box 5" o:spid="_x0000_s1034" type="#_x0000_t202" style="width:460.0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6B67251C" w14:textId="75E6BAD6" w:rsidR="00334E3E" w:rsidRDefault="00C47181">
                      <w:pPr>
                        <w:pStyle w:val="BodyText"/>
                        <w:spacing w:line="224" w:lineRule="exact"/>
                      </w:pPr>
                      <w:r>
                        <w:t>Interview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D65BC" w14:textId="77777777" w:rsidR="00334E3E" w:rsidRDefault="008F2CAE">
      <w:pPr>
        <w:spacing w:before="117" w:after="6"/>
        <w:ind w:left="422"/>
        <w:rPr>
          <w:b/>
          <w:sz w:val="20"/>
        </w:rPr>
      </w:pPr>
      <w:r>
        <w:rPr>
          <w:b/>
          <w:sz w:val="20"/>
        </w:rPr>
        <w:t>Support and training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2714BFD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AD86B2D" wp14:editId="6B9487AB">
                <wp:extent cx="5842635" cy="226060"/>
                <wp:effectExtent l="0" t="0" r="0" b="254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26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461B6" w14:textId="77777777" w:rsidR="00A40D45" w:rsidRDefault="00A40D45" w:rsidP="00A40D45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One to one support and access to wider team within the LCRCA. Opportunity to work from LCRCA premises if required. </w:t>
                            </w:r>
                          </w:p>
                          <w:p w14:paraId="0E7320E8" w14:textId="0FD00BE5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86B2D" id="Text Box 4" o:spid="_x0000_s1035" type="#_x0000_t202" style="width:460.0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2E0461B6" w14:textId="77777777" w:rsidR="00A40D45" w:rsidRDefault="00A40D45" w:rsidP="00A40D45">
                      <w:pPr>
                        <w:pStyle w:val="BodyText"/>
                        <w:spacing w:line="224" w:lineRule="exact"/>
                      </w:pPr>
                      <w:r>
                        <w:t xml:space="preserve">One to one support and access to wider team within the LCRCA. Opportunity to work from LCRCA premises if required. </w:t>
                      </w:r>
                    </w:p>
                    <w:p w14:paraId="0E7320E8" w14:textId="0FD00BE5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0FFC75" w14:textId="77777777" w:rsidR="00334E3E" w:rsidRDefault="008F2CAE">
      <w:pPr>
        <w:spacing w:before="148" w:after="3"/>
        <w:ind w:left="422"/>
        <w:rPr>
          <w:b/>
          <w:sz w:val="20"/>
        </w:rPr>
      </w:pPr>
      <w:r>
        <w:rPr>
          <w:b/>
          <w:sz w:val="20"/>
        </w:rPr>
        <w:t>Financial assistance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1A55098B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C25A1A9" wp14:editId="4EB8EFC1">
                <wp:extent cx="5842635" cy="188259"/>
                <wp:effectExtent l="0" t="0" r="12065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825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EA2B2" w14:textId="6A344853" w:rsidR="00334E3E" w:rsidRDefault="00111F82" w:rsidP="00CB0510">
                            <w:pPr>
                              <w:pStyle w:val="BodyText"/>
                              <w:ind w:left="0"/>
                            </w:pPr>
                            <w:r>
                              <w:t xml:space="preserve">£750 stipend.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5A1A9" id="Text Box 3" o:spid="_x0000_s1036" type="#_x0000_t202" style="width:460.0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408EA2B2" w14:textId="6A344853" w:rsidR="00334E3E" w:rsidRDefault="00111F82" w:rsidP="00CB0510">
                      <w:pPr>
                        <w:pStyle w:val="BodyText"/>
                        <w:ind w:left="0"/>
                      </w:pPr>
                      <w:r>
                        <w:t xml:space="preserve">£750 stipend.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E8B2" w14:textId="77777777" w:rsidR="00334E3E" w:rsidRDefault="008F2CAE">
      <w:pPr>
        <w:spacing w:before="147" w:after="3"/>
        <w:ind w:left="460"/>
        <w:rPr>
          <w:b/>
          <w:sz w:val="20"/>
        </w:rPr>
      </w:pPr>
      <w:r>
        <w:rPr>
          <w:b/>
          <w:sz w:val="20"/>
        </w:rPr>
        <w:t>Any other comments</w:t>
      </w:r>
    </w:p>
    <w:p w14:paraId="1FFACE48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F5BBBE3" wp14:editId="3D43D5D9">
                <wp:extent cx="5842635" cy="17081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7EEBD" w14:textId="0E965AB1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BBBE3" id="Text Box 2" o:spid="_x0000_s1037" type="#_x0000_t202" style="width:460.0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3407EEBD" w14:textId="0E965AB1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BE97E" w14:textId="77777777" w:rsidR="00334E3E" w:rsidRDefault="00334E3E">
      <w:pPr>
        <w:pStyle w:val="BodyText"/>
        <w:ind w:left="0"/>
        <w:rPr>
          <w:b/>
        </w:rPr>
      </w:pPr>
    </w:p>
    <w:p w14:paraId="3D7962C9" w14:textId="68EB99CC" w:rsidR="00334E3E" w:rsidRPr="00714129" w:rsidRDefault="00334E3E" w:rsidP="005405BD">
      <w:pPr>
        <w:pStyle w:val="BodyText"/>
        <w:ind w:left="0"/>
        <w:rPr>
          <w:color w:val="17365D" w:themeColor="text2" w:themeShade="BF"/>
        </w:rPr>
      </w:pPr>
    </w:p>
    <w:p w14:paraId="31782750" w14:textId="728EB596" w:rsidR="00EA4F16" w:rsidRPr="00714129" w:rsidRDefault="00EA4F16" w:rsidP="005405BD">
      <w:pPr>
        <w:pStyle w:val="BodyText"/>
        <w:ind w:left="0"/>
        <w:rPr>
          <w:color w:val="17365D" w:themeColor="text2" w:themeShade="BF"/>
        </w:rPr>
      </w:pPr>
      <w:r w:rsidRPr="00714129">
        <w:rPr>
          <w:color w:val="17365D" w:themeColor="text2" w:themeShade="BF"/>
        </w:rPr>
        <w:t>If there are any questions about the 202</w:t>
      </w:r>
      <w:r w:rsidR="00EF61E8">
        <w:rPr>
          <w:color w:val="17365D" w:themeColor="text2" w:themeShade="BF"/>
        </w:rPr>
        <w:t>6</w:t>
      </w:r>
      <w:r w:rsidRPr="00714129">
        <w:rPr>
          <w:color w:val="17365D" w:themeColor="text2" w:themeShade="BF"/>
        </w:rPr>
        <w:t xml:space="preserve"> programme, please contact Richard Arnold at </w:t>
      </w:r>
      <w:hyperlink r:id="rId12" w:history="1">
        <w:r w:rsidRPr="00714129">
          <w:rPr>
            <w:rStyle w:val="Hyperlink"/>
            <w:color w:val="17365D" w:themeColor="text2" w:themeShade="BF"/>
          </w:rPr>
          <w:t>richard.arnold@ucl.ac.uk</w:t>
        </w:r>
      </w:hyperlink>
      <w:r w:rsidR="00714129" w:rsidRPr="00714129">
        <w:rPr>
          <w:rStyle w:val="Hyperlink"/>
          <w:color w:val="17365D" w:themeColor="text2" w:themeShade="BF"/>
          <w:u w:val="none"/>
        </w:rPr>
        <w:t>. The completed form should also be returned to this address.</w:t>
      </w:r>
    </w:p>
    <w:p w14:paraId="4203E0EF" w14:textId="77777777" w:rsidR="00EA4F16" w:rsidRDefault="00EA4F16" w:rsidP="005405BD">
      <w:pPr>
        <w:pStyle w:val="BodyText"/>
        <w:ind w:left="0"/>
        <w:rPr>
          <w:color w:val="002060"/>
        </w:rPr>
      </w:pPr>
    </w:p>
    <w:sectPr w:rsidR="00EA4F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00" w:right="12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A5B5" w14:textId="77777777" w:rsidR="004A154D" w:rsidRDefault="004A154D" w:rsidP="00847016">
      <w:r>
        <w:separator/>
      </w:r>
    </w:p>
  </w:endnote>
  <w:endnote w:type="continuationSeparator" w:id="0">
    <w:p w14:paraId="4890F5FE" w14:textId="77777777" w:rsidR="004A154D" w:rsidRDefault="004A154D" w:rsidP="0084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AC18" w14:textId="77777777" w:rsidR="00EF79A1" w:rsidRDefault="00EF7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022" w14:textId="77777777" w:rsidR="00EF79A1" w:rsidRDefault="00EF7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3F92" w14:textId="77777777" w:rsidR="00EF79A1" w:rsidRDefault="00EF7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9550" w14:textId="77777777" w:rsidR="004A154D" w:rsidRDefault="004A154D" w:rsidP="00847016">
      <w:r>
        <w:separator/>
      </w:r>
    </w:p>
  </w:footnote>
  <w:footnote w:type="continuationSeparator" w:id="0">
    <w:p w14:paraId="6EDE3731" w14:textId="77777777" w:rsidR="004A154D" w:rsidRDefault="004A154D" w:rsidP="0084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264" w14:textId="77777777" w:rsidR="00EF79A1" w:rsidRDefault="00EF7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DE81" w14:textId="77777777" w:rsidR="00EF79A1" w:rsidRDefault="00EF7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62D4" w14:textId="77777777" w:rsidR="00EF79A1" w:rsidRDefault="00EF7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6CA1"/>
    <w:multiLevelType w:val="hybridMultilevel"/>
    <w:tmpl w:val="9A647182"/>
    <w:lvl w:ilvl="0" w:tplc="B158F41C">
      <w:start w:val="1"/>
      <w:numFmt w:val="bullet"/>
      <w:lvlText w:val="-"/>
      <w:lvlJc w:val="left"/>
      <w:pPr>
        <w:ind w:left="460" w:hanging="360"/>
      </w:pPr>
      <w:rPr>
        <w:rFonts w:ascii="Arial Narrow" w:eastAsia="Arial Narrow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AFA2AC7"/>
    <w:multiLevelType w:val="hybridMultilevel"/>
    <w:tmpl w:val="B164E22C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4F1615E"/>
    <w:multiLevelType w:val="hybridMultilevel"/>
    <w:tmpl w:val="F8C654E8"/>
    <w:lvl w:ilvl="0" w:tplc="E6AE4F9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46331">
    <w:abstractNumId w:val="1"/>
  </w:num>
  <w:num w:numId="2" w16cid:durableId="1078672029">
    <w:abstractNumId w:val="0"/>
  </w:num>
  <w:num w:numId="3" w16cid:durableId="56919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3E"/>
    <w:rsid w:val="00017BD8"/>
    <w:rsid w:val="000A6744"/>
    <w:rsid w:val="000A7E49"/>
    <w:rsid w:val="000E5F26"/>
    <w:rsid w:val="000E6784"/>
    <w:rsid w:val="000F5021"/>
    <w:rsid w:val="001079FA"/>
    <w:rsid w:val="00111F82"/>
    <w:rsid w:val="00134ADC"/>
    <w:rsid w:val="00143664"/>
    <w:rsid w:val="00156261"/>
    <w:rsid w:val="001A0390"/>
    <w:rsid w:val="001B744B"/>
    <w:rsid w:val="001C3426"/>
    <w:rsid w:val="001D7DAC"/>
    <w:rsid w:val="00202152"/>
    <w:rsid w:val="00275390"/>
    <w:rsid w:val="00287000"/>
    <w:rsid w:val="002A1702"/>
    <w:rsid w:val="002D0801"/>
    <w:rsid w:val="002D4926"/>
    <w:rsid w:val="002D4C21"/>
    <w:rsid w:val="00334E3E"/>
    <w:rsid w:val="00344FD1"/>
    <w:rsid w:val="00372AAF"/>
    <w:rsid w:val="00383B13"/>
    <w:rsid w:val="003926B4"/>
    <w:rsid w:val="003C0573"/>
    <w:rsid w:val="00436889"/>
    <w:rsid w:val="00452219"/>
    <w:rsid w:val="00475345"/>
    <w:rsid w:val="004A154D"/>
    <w:rsid w:val="004B0264"/>
    <w:rsid w:val="005059DA"/>
    <w:rsid w:val="00525AF5"/>
    <w:rsid w:val="00535787"/>
    <w:rsid w:val="005405BD"/>
    <w:rsid w:val="00546CBC"/>
    <w:rsid w:val="00547C5D"/>
    <w:rsid w:val="00561561"/>
    <w:rsid w:val="005860DD"/>
    <w:rsid w:val="005C1B52"/>
    <w:rsid w:val="005E2790"/>
    <w:rsid w:val="00694924"/>
    <w:rsid w:val="00711A8A"/>
    <w:rsid w:val="00714129"/>
    <w:rsid w:val="00723A8E"/>
    <w:rsid w:val="007257EB"/>
    <w:rsid w:val="00731E11"/>
    <w:rsid w:val="00742A9F"/>
    <w:rsid w:val="00752DB8"/>
    <w:rsid w:val="00757F0C"/>
    <w:rsid w:val="007B2FA5"/>
    <w:rsid w:val="007C044E"/>
    <w:rsid w:val="0080293D"/>
    <w:rsid w:val="00810E81"/>
    <w:rsid w:val="0082496C"/>
    <w:rsid w:val="00847016"/>
    <w:rsid w:val="008C2000"/>
    <w:rsid w:val="008D118D"/>
    <w:rsid w:val="008E354E"/>
    <w:rsid w:val="008E725A"/>
    <w:rsid w:val="008F2CAE"/>
    <w:rsid w:val="009257EB"/>
    <w:rsid w:val="00936CEE"/>
    <w:rsid w:val="00950066"/>
    <w:rsid w:val="0095137D"/>
    <w:rsid w:val="009920D6"/>
    <w:rsid w:val="009A4368"/>
    <w:rsid w:val="009C1D46"/>
    <w:rsid w:val="009E6E8E"/>
    <w:rsid w:val="00A07FB6"/>
    <w:rsid w:val="00A16B05"/>
    <w:rsid w:val="00A24C62"/>
    <w:rsid w:val="00A40D45"/>
    <w:rsid w:val="00A959F0"/>
    <w:rsid w:val="00AB63A0"/>
    <w:rsid w:val="00AC198B"/>
    <w:rsid w:val="00AF2D56"/>
    <w:rsid w:val="00B17F55"/>
    <w:rsid w:val="00B42D6C"/>
    <w:rsid w:val="00B916F7"/>
    <w:rsid w:val="00BC2830"/>
    <w:rsid w:val="00C06FB6"/>
    <w:rsid w:val="00C47181"/>
    <w:rsid w:val="00C616AC"/>
    <w:rsid w:val="00CB0510"/>
    <w:rsid w:val="00D041F3"/>
    <w:rsid w:val="00D16A91"/>
    <w:rsid w:val="00D2694D"/>
    <w:rsid w:val="00D37388"/>
    <w:rsid w:val="00D55AF4"/>
    <w:rsid w:val="00DB4861"/>
    <w:rsid w:val="00DB5DB4"/>
    <w:rsid w:val="00DD6CC0"/>
    <w:rsid w:val="00DE490E"/>
    <w:rsid w:val="00E0068A"/>
    <w:rsid w:val="00E3236E"/>
    <w:rsid w:val="00E80DDA"/>
    <w:rsid w:val="00EA4F16"/>
    <w:rsid w:val="00EB5293"/>
    <w:rsid w:val="00EC1748"/>
    <w:rsid w:val="00EF61E8"/>
    <w:rsid w:val="00EF79A1"/>
    <w:rsid w:val="00F14410"/>
    <w:rsid w:val="00F27A73"/>
    <w:rsid w:val="00F64FA0"/>
    <w:rsid w:val="00FC0E0B"/>
    <w:rsid w:val="00FE553F"/>
    <w:rsid w:val="00FF0AC9"/>
    <w:rsid w:val="0F44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1F38"/>
  <w15:docId w15:val="{C0C87D96-EBD2-3A43-A00A-CCCDC23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116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A07FB6"/>
    <w:rPr>
      <w:rFonts w:ascii="Arial Narrow" w:eastAsia="Arial Narrow" w:hAnsi="Arial Narrow" w:cs="Arial Narrow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02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A1"/>
    <w:rPr>
      <w:rFonts w:ascii="Arial Narrow" w:eastAsia="Arial Narrow" w:hAnsi="Arial Narrow" w:cs="Arial Narro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A1"/>
    <w:rPr>
      <w:rFonts w:ascii="Arial Narrow" w:eastAsia="Arial Narrow" w:hAnsi="Arial Narrow" w:cs="Arial Narrow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C2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hard.arnold@uc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18" ma:contentTypeDescription="Create a new document." ma:contentTypeScope="" ma:versionID="522fed1263276a34a0efc947e6f3a294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46c2c0a02ecba02067b0f5c96175ffef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9b0d3e-04d8-4ee1-8d83-7ee9fccd4e77" xsi:nil="true"/>
    <TaxCatchAll xmlns="dabd0da5-8758-4f1c-a042-3834175c86e7" xsi:nil="true"/>
    <Notes xmlns="a49b0d3e-04d8-4ee1-8d83-7ee9fccd4e77" xsi:nil="true"/>
    <lcf76f155ced4ddcb4097134ff3c332f xmlns="a49b0d3e-04d8-4ee1-8d83-7ee9fccd4e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B3B34-486B-41BC-AD1D-25D036B45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7B7FF-4417-4898-835B-9362FD9A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D98CB-26BA-4A91-B682-01BCF5941692}">
  <ds:schemaRefs>
    <ds:schemaRef ds:uri="http://schemas.microsoft.com/office/2006/metadata/properties"/>
    <ds:schemaRef ds:uri="http://schemas.microsoft.com/office/infopath/2007/PartnerControls"/>
    <ds:schemaRef ds:uri="a49b0d3e-04d8-4ee1-8d83-7ee9fccd4e77"/>
    <ds:schemaRef ds:uri="dabd0da5-8758-4f1c-a042-3834175c8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Access - DUG as a fifth partner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Access - DUG as a fifth partner</dc:title>
  <dc:creator>George Intzesiloglou</dc:creator>
  <cp:lastModifiedBy>Arnold, Richard</cp:lastModifiedBy>
  <cp:revision>3</cp:revision>
  <dcterms:created xsi:type="dcterms:W3CDTF">2025-12-18T16:35:00Z</dcterms:created>
  <dcterms:modified xsi:type="dcterms:W3CDTF">2025-12-18T16:35:00Z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PDFsam Basic v4.0.3</vt:lpwstr>
  </property>
  <property fmtid="{D5CDD505-2E9C-101B-9397-08002B2CF9AE}" pid="4" name="LastSaved">
    <vt:filetime>2021-01-21T00:00:00Z</vt:filetime>
  </property>
  <property fmtid="{D5CDD505-2E9C-101B-9397-08002B2CF9AE}" pid="5" name="MSIP_Label_181c070e-054b-4d1c-ba4c-fc70b099192e_Enabled">
    <vt:lpwstr>False</vt:lpwstr>
  </property>
  <property fmtid="{D5CDD505-2E9C-101B-9397-08002B2CF9AE}" pid="6" name="MSIP_Label_181c070e-054b-4d1c-ba4c-fc70b099192e_SiteId">
    <vt:lpwstr>2567d566-604c-408a-8a60-55d0dc9d9d6b</vt:lpwstr>
  </property>
  <property fmtid="{D5CDD505-2E9C-101B-9397-08002B2CF9AE}" pid="7" name="MSIP_Label_181c070e-054b-4d1c-ba4c-fc70b099192e_Owner">
    <vt:lpwstr>Tom.Hall@informa.com</vt:lpwstr>
  </property>
  <property fmtid="{D5CDD505-2E9C-101B-9397-08002B2CF9AE}" pid="8" name="MSIP_Label_181c070e-054b-4d1c-ba4c-fc70b099192e_SetDate">
    <vt:lpwstr>2021-02-12T10:49:58.8839669Z</vt:lpwstr>
  </property>
  <property fmtid="{D5CDD505-2E9C-101B-9397-08002B2CF9AE}" pid="9" name="MSIP_Label_181c070e-054b-4d1c-ba4c-fc70b099192e_Name">
    <vt:lpwstr>General</vt:lpwstr>
  </property>
  <property fmtid="{D5CDD505-2E9C-101B-9397-08002B2CF9AE}" pid="10" name="MSIP_Label_181c070e-054b-4d1c-ba4c-fc70b099192e_Application">
    <vt:lpwstr>Microsoft Azure Information Protection</vt:lpwstr>
  </property>
  <property fmtid="{D5CDD505-2E9C-101B-9397-08002B2CF9AE}" pid="11" name="MSIP_Label_181c070e-054b-4d1c-ba4c-fc70b099192e_ActionId">
    <vt:lpwstr>50dee81e-edff-4a02-920d-39611b71c12a</vt:lpwstr>
  </property>
  <property fmtid="{D5CDD505-2E9C-101B-9397-08002B2CF9AE}" pid="12" name="MSIP_Label_181c070e-054b-4d1c-ba4c-fc70b099192e_Extended_MSFT_Method">
    <vt:lpwstr>Automatic</vt:lpwstr>
  </property>
  <property fmtid="{D5CDD505-2E9C-101B-9397-08002B2CF9AE}" pid="13" name="MSIP_Label_2bbab825-a111-45e4-86a1-18cee0005896_Enabled">
    <vt:lpwstr>False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Owner">
    <vt:lpwstr>Tom.Hall@informa.com</vt:lpwstr>
  </property>
  <property fmtid="{D5CDD505-2E9C-101B-9397-08002B2CF9AE}" pid="16" name="MSIP_Label_2bbab825-a111-45e4-86a1-18cee0005896_SetDate">
    <vt:lpwstr>2021-02-12T10:49:58.8839669Z</vt:lpwstr>
  </property>
  <property fmtid="{D5CDD505-2E9C-101B-9397-08002B2CF9AE}" pid="17" name="MSIP_Label_2bbab825-a111-45e4-86a1-18cee0005896_Name">
    <vt:lpwstr>Un-restricted</vt:lpwstr>
  </property>
  <property fmtid="{D5CDD505-2E9C-101B-9397-08002B2CF9AE}" pid="18" name="MSIP_Label_2bbab825-a111-45e4-86a1-18cee0005896_Application">
    <vt:lpwstr>Microsoft Azure Information Protection</vt:lpwstr>
  </property>
  <property fmtid="{D5CDD505-2E9C-101B-9397-08002B2CF9AE}" pid="19" name="MSIP_Label_2bbab825-a111-45e4-86a1-18cee0005896_ActionId">
    <vt:lpwstr>50dee81e-edff-4a02-920d-39611b71c12a</vt:lpwstr>
  </property>
  <property fmtid="{D5CDD505-2E9C-101B-9397-08002B2CF9AE}" pid="20" name="MSIP_Label_2bbab825-a111-45e4-86a1-18cee0005896_Parent">
    <vt:lpwstr>181c070e-054b-4d1c-ba4c-fc70b099192e</vt:lpwstr>
  </property>
  <property fmtid="{D5CDD505-2E9C-101B-9397-08002B2CF9AE}" pid="21" name="MSIP_Label_2bbab825-a111-45e4-86a1-18cee0005896_Extended_MSFT_Method">
    <vt:lpwstr>Automatic</vt:lpwstr>
  </property>
  <property fmtid="{D5CDD505-2E9C-101B-9397-08002B2CF9AE}" pid="22" name="ContentTypeId">
    <vt:lpwstr>0x010100F11223E27661E7458FDC9BDC97594C66</vt:lpwstr>
  </property>
  <property fmtid="{D5CDD505-2E9C-101B-9397-08002B2CF9AE}" pid="23" name="MediaServiceImageTags">
    <vt:lpwstr/>
  </property>
</Properties>
</file>