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7777777" w:rsidR="00334E3E" w:rsidRDefault="008F2CAE">
      <w:pPr>
        <w:pStyle w:val="BodyText"/>
        <w:ind w:left="1353"/>
        <w:rPr>
          <w:rFonts w:ascii="Times New Roman"/>
        </w:rPr>
      </w:pPr>
      <w:r>
        <w:rPr>
          <w:rFonts w:ascii="Times New Roman"/>
          <w:noProof/>
        </w:rPr>
        <w:drawing>
          <wp:inline distT="0" distB="0" distL="0" distR="0" wp14:anchorId="01861A6D" wp14:editId="10B06C77">
            <wp:extent cx="4345876" cy="6044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345876" cy="604456"/>
                    </a:xfrm>
                    <a:prstGeom prst="rect">
                      <a:avLst/>
                    </a:prstGeom>
                  </pic:spPr>
                </pic:pic>
              </a:graphicData>
            </a:graphic>
          </wp:inline>
        </w:drawing>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Organisation</w:t>
            </w:r>
            <w:r>
              <w:rPr>
                <w:b/>
                <w:sz w:val="20"/>
              </w:rPr>
              <w:t xml:space="preserve"> Name:</w:t>
            </w:r>
          </w:p>
        </w:tc>
        <w:tc>
          <w:tcPr>
            <w:tcW w:w="6561" w:type="dxa"/>
          </w:tcPr>
          <w:p w14:paraId="72B7F358" w14:textId="1C3F6289" w:rsidR="00334E3E" w:rsidRDefault="00990C0F">
            <w:pPr>
              <w:pStyle w:val="TableParagraph"/>
              <w:ind w:left="109"/>
              <w:rPr>
                <w:sz w:val="20"/>
              </w:rPr>
            </w:pPr>
            <w:r>
              <w:rPr>
                <w:sz w:val="20"/>
              </w:rPr>
              <w:t>Experian PLC</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2A7BA875" w:rsidR="00334E3E" w:rsidRDefault="00851F9E">
            <w:pPr>
              <w:pStyle w:val="TableParagraph"/>
              <w:ind w:left="109"/>
              <w:rPr>
                <w:sz w:val="20"/>
              </w:rPr>
            </w:pPr>
            <w:r>
              <w:rPr>
                <w:sz w:val="20"/>
              </w:rPr>
              <w:t>Data Office (UK)</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581AC009" w:rsidR="00334E3E" w:rsidRDefault="00C905E4" w:rsidP="00C905E4">
            <w:pPr>
              <w:pStyle w:val="TableParagraph"/>
              <w:ind w:left="109"/>
              <w:rPr>
                <w:sz w:val="20"/>
              </w:rPr>
            </w:pPr>
            <w:r w:rsidRPr="00C905E4">
              <w:rPr>
                <w:sz w:val="20"/>
              </w:rPr>
              <w:t>The Sir John Peace Building</w:t>
            </w:r>
            <w:r>
              <w:rPr>
                <w:sz w:val="20"/>
              </w:rPr>
              <w:t>,</w:t>
            </w:r>
            <w:r w:rsidRPr="00C905E4">
              <w:rPr>
                <w:sz w:val="20"/>
              </w:rPr>
              <w:t xml:space="preserve"> Experian Way</w:t>
            </w:r>
            <w:r>
              <w:rPr>
                <w:sz w:val="20"/>
              </w:rPr>
              <w:t>,</w:t>
            </w:r>
            <w:r w:rsidRPr="00C905E4">
              <w:rPr>
                <w:sz w:val="20"/>
              </w:rPr>
              <w:t xml:space="preserve"> NG2 Business Park</w:t>
            </w:r>
            <w:r>
              <w:rPr>
                <w:sz w:val="20"/>
              </w:rPr>
              <w:t>,</w:t>
            </w:r>
            <w:r w:rsidRPr="00C905E4">
              <w:rPr>
                <w:sz w:val="20"/>
              </w:rPr>
              <w:t xml:space="preserve"> Nottingham</w:t>
            </w:r>
            <w:r>
              <w:rPr>
                <w:sz w:val="20"/>
              </w:rPr>
              <w:t xml:space="preserve">, </w:t>
            </w:r>
            <w:r w:rsidRPr="00C905E4">
              <w:rPr>
                <w:sz w:val="20"/>
              </w:rPr>
              <w:t xml:space="preserve">NG80 1ZZ </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FDD8D4B">
                <wp:extent cx="5842635" cy="2952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297025AC" w:rsidR="00334E3E" w:rsidRPr="005A2E6F" w:rsidRDefault="003B38E8" w:rsidP="00710C9E">
                            <w:pPr>
                              <w:pStyle w:val="BodyText"/>
                              <w:spacing w:line="224" w:lineRule="exact"/>
                              <w:ind w:left="0"/>
                              <w:rPr>
                                <w:sz w:val="24"/>
                                <w:szCs w:val="24"/>
                              </w:rPr>
                            </w:pPr>
                            <w:r w:rsidRPr="005A2E6F">
                              <w:rPr>
                                <w:sz w:val="24"/>
                                <w:szCs w:val="24"/>
                              </w:rPr>
                              <w:t>Federated learning for</w:t>
                            </w:r>
                            <w:r w:rsidR="00E912EC" w:rsidRPr="005A2E6F">
                              <w:rPr>
                                <w:sz w:val="24"/>
                                <w:szCs w:val="24"/>
                              </w:rPr>
                              <w:t xml:space="preserve"> credit scor</w:t>
                            </w:r>
                            <w:r w:rsidRPr="005A2E6F">
                              <w:rPr>
                                <w:sz w:val="24"/>
                                <w:szCs w:val="24"/>
                              </w:rPr>
                              <w:t>ing</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" filled="f" strokeweight=".72pt">
                <v:path arrowok="t"/>
                <v:textbox inset="0,0,0,0">
                  <w:txbxContent>
                    <w:p w14:paraId="6E6FAC43" w14:textId="297025AC" w:rsidR="00334E3E" w:rsidRPr="005A2E6F" w:rsidRDefault="003B38E8" w:rsidP="00710C9E">
                      <w:pPr>
                        <w:pStyle w:val="BodyText"/>
                        <w:spacing w:line="224" w:lineRule="exact"/>
                        <w:ind w:left="0"/>
                        <w:rPr>
                          <w:sz w:val="24"/>
                          <w:szCs w:val="24"/>
                        </w:rPr>
                      </w:pPr>
                      <w:r w:rsidRPr="005A2E6F">
                        <w:rPr>
                          <w:sz w:val="24"/>
                          <w:szCs w:val="24"/>
                        </w:rPr>
                        <w:t>Federated learning for</w:t>
                      </w:r>
                      <w:r w:rsidR="00E912EC" w:rsidRPr="005A2E6F">
                        <w:rPr>
                          <w:sz w:val="24"/>
                          <w:szCs w:val="24"/>
                        </w:rPr>
                        <w:t xml:space="preserve"> credit scor</w:t>
                      </w:r>
                      <w:r w:rsidRPr="005A2E6F">
                        <w:rPr>
                          <w:sz w:val="24"/>
                          <w:szCs w:val="24"/>
                        </w:rPr>
                        <w:t>ing</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22C67285">
                <wp:extent cx="5842635" cy="3162300"/>
                <wp:effectExtent l="0" t="0" r="2476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162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673201" w14:textId="77777777" w:rsidR="00480D32" w:rsidRPr="00480D32" w:rsidRDefault="00480D32" w:rsidP="00480D32">
                            <w:pPr>
                              <w:widowControl/>
                              <w:autoSpaceDE/>
                              <w:autoSpaceDN/>
                              <w:spacing w:line="200" w:lineRule="atLeast"/>
                              <w:ind w:left="100" w:right="162"/>
                              <w:rPr>
                                <w:rFonts w:eastAsia="Times New Roman" w:cs="Times New Roman"/>
                                <w:color w:val="212121"/>
                                <w:lang w:eastAsia="en-GB"/>
                              </w:rPr>
                            </w:pPr>
                            <w:r w:rsidRPr="00480D32">
                              <w:rPr>
                                <w:rFonts w:eastAsia="Times New Roman" w:cs="Arial"/>
                                <w:color w:val="000000"/>
                                <w:lang w:eastAsia="en-GB"/>
                              </w:rPr>
                              <w:t>Lenders have their own data on individuals which they use to build their own credit risk models in conjunction with Experian’s Credit scores. This project will investigate whether federated learning that combines both Lenders data and Experian data can produce  better models for Lenders.</w:t>
                            </w:r>
                          </w:p>
                          <w:p w14:paraId="2DF624BC" w14:textId="77777777" w:rsidR="00480D32" w:rsidRPr="00480D32" w:rsidRDefault="00480D32" w:rsidP="00480D32">
                            <w:pPr>
                              <w:widowControl/>
                              <w:autoSpaceDE/>
                              <w:autoSpaceDN/>
                              <w:spacing w:line="200" w:lineRule="atLeast"/>
                              <w:ind w:left="100" w:right="162"/>
                              <w:rPr>
                                <w:rFonts w:eastAsia="Times New Roman" w:cs="Arial"/>
                                <w:color w:val="000000"/>
                                <w:lang w:eastAsia="en-GB"/>
                              </w:rPr>
                            </w:pPr>
                            <w:r w:rsidRPr="00480D32">
                              <w:rPr>
                                <w:rFonts w:eastAsia="Times New Roman" w:cs="Arial"/>
                                <w:color w:val="000000"/>
                                <w:lang w:eastAsia="en-GB"/>
                              </w:rPr>
                              <w:t> </w:t>
                            </w:r>
                          </w:p>
                          <w:p w14:paraId="56EC0801" w14:textId="77777777" w:rsidR="00480D32" w:rsidRPr="00480D32" w:rsidRDefault="00480D32" w:rsidP="00480D32">
                            <w:pPr>
                              <w:widowControl/>
                              <w:autoSpaceDE/>
                              <w:autoSpaceDN/>
                              <w:spacing w:line="200" w:lineRule="atLeast"/>
                              <w:ind w:left="100" w:right="162"/>
                              <w:rPr>
                                <w:rFonts w:eastAsia="Times New Roman" w:cs="Times New Roman"/>
                                <w:color w:val="212121"/>
                                <w:lang w:eastAsia="en-GB"/>
                              </w:rPr>
                            </w:pPr>
                            <w:r w:rsidRPr="00480D32">
                              <w:rPr>
                                <w:rFonts w:eastAsia="Times New Roman" w:cs="Arial"/>
                                <w:color w:val="000000"/>
                                <w:lang w:eastAsia="en-GB"/>
                              </w:rPr>
                              <w:t>The student will:</w:t>
                            </w:r>
                          </w:p>
                          <w:p w14:paraId="37FBE1AF" w14:textId="77777777" w:rsidR="00480D32" w:rsidRPr="00480D32" w:rsidRDefault="00480D32" w:rsidP="00480D32">
                            <w:pPr>
                              <w:widowControl/>
                              <w:numPr>
                                <w:ilvl w:val="0"/>
                                <w:numId w:val="4"/>
                              </w:numPr>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Detail if federated learning can work if Experian and the Lender provide different data items on the same subject. </w:t>
                            </w:r>
                          </w:p>
                          <w:p w14:paraId="550DCFD0" w14:textId="77777777" w:rsidR="00480D32" w:rsidRPr="00480D32" w:rsidRDefault="00480D32" w:rsidP="00480D32">
                            <w:pPr>
                              <w:widowControl/>
                              <w:numPr>
                                <w:ilvl w:val="0"/>
                                <w:numId w:val="4"/>
                              </w:numPr>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Quantify the improvement in predictions when federated learning is used. </w:t>
                            </w:r>
                          </w:p>
                          <w:p w14:paraId="0DEA4538" w14:textId="26A41B90" w:rsidR="00480D32" w:rsidRPr="00480D32" w:rsidRDefault="00480D32" w:rsidP="00480D32">
                            <w:pPr>
                              <w:widowControl/>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 xml:space="preserve">Experian can provide access to </w:t>
                            </w:r>
                            <w:r w:rsidR="00C374DE">
                              <w:rPr>
                                <w:rFonts w:eastAsia="Times New Roman" w:cs="Arial"/>
                                <w:color w:val="000000"/>
                                <w:lang w:eastAsia="en-GB"/>
                              </w:rPr>
                              <w:t xml:space="preserve">relevant </w:t>
                            </w:r>
                            <w:r w:rsidRPr="00480D32">
                              <w:rPr>
                                <w:rFonts w:eastAsia="Times New Roman" w:cs="Arial"/>
                                <w:color w:val="000000"/>
                                <w:lang w:eastAsia="en-GB"/>
                              </w:rPr>
                              <w:t>data via its own hardware.</w:t>
                            </w:r>
                          </w:p>
                          <w:p w14:paraId="6F6E22F9" w14:textId="542626CF" w:rsidR="00480D32" w:rsidRPr="00480D32" w:rsidRDefault="00480D32" w:rsidP="00480D32">
                            <w:pPr>
                              <w:widowControl/>
                              <w:autoSpaceDE/>
                              <w:autoSpaceDN/>
                              <w:rPr>
                                <w:rFonts w:eastAsia="Times New Roman" w:cs="Arial"/>
                                <w:color w:val="000000"/>
                                <w:lang w:eastAsia="en-GB"/>
                              </w:rPr>
                            </w:pPr>
                            <w:r w:rsidRPr="00480D32">
                              <w:rPr>
                                <w:rFonts w:eastAsia="Times New Roman" w:cs="Arial"/>
                                <w:color w:val="000000"/>
                                <w:lang w:eastAsia="en-GB"/>
                              </w:rPr>
                              <w:t>This will include County Court Judg</w:t>
                            </w:r>
                            <w:r w:rsidR="000A5DC9">
                              <w:rPr>
                                <w:rFonts w:eastAsia="Times New Roman" w:cs="Arial"/>
                                <w:color w:val="000000"/>
                                <w:lang w:eastAsia="en-GB"/>
                              </w:rPr>
                              <w:t>e</w:t>
                            </w:r>
                            <w:r w:rsidRPr="00480D32">
                              <w:rPr>
                                <w:rFonts w:eastAsia="Times New Roman" w:cs="Arial"/>
                                <w:color w:val="000000"/>
                                <w:lang w:eastAsia="en-GB"/>
                              </w:rPr>
                              <w:t>ments, insolvencies, Credit account information (type of credit, value, defaults, paying on time) and summarised current account information (minimum, maximum, average monthly balance) along with other data sets.</w:t>
                            </w:r>
                          </w:p>
                          <w:p w14:paraId="6F409C0C" w14:textId="77777777" w:rsidR="00480D32" w:rsidRPr="00480D32" w:rsidRDefault="00480D32" w:rsidP="00480D32">
                            <w:pPr>
                              <w:widowControl/>
                              <w:autoSpaceDE/>
                              <w:autoSpaceDN/>
                              <w:spacing w:before="100" w:beforeAutospacing="1" w:after="100" w:afterAutospacing="1"/>
                              <w:rPr>
                                <w:rFonts w:ascii="Arial" w:eastAsia="Times New Roman" w:hAnsi="Arial" w:cs="Arial"/>
                                <w:color w:val="000000"/>
                                <w:sz w:val="24"/>
                                <w:szCs w:val="24"/>
                                <w:lang w:eastAsia="en-GB"/>
                              </w:rPr>
                            </w:pPr>
                            <w:r w:rsidRPr="00480D32">
                              <w:rPr>
                                <w:rFonts w:eastAsia="Times New Roman" w:cs="Arial"/>
                                <w:color w:val="000000"/>
                                <w:lang w:eastAsia="en-GB"/>
                              </w:rPr>
                              <w:t>It may be difficult to get access to data from real clients for testing models. It’s proposed that we would simulate a client model by using CAIS and CATO data from one supplier and then compare this with the CAIS only score when this supplier information is not used.</w:t>
                            </w:r>
                            <w:r w:rsidRPr="00480D32">
                              <w:rPr>
                                <w:rFonts w:ascii="Arial" w:eastAsia="Times New Roman" w:hAnsi="Arial" w:cs="Arial"/>
                                <w:color w:val="000000"/>
                                <w:sz w:val="24"/>
                                <w:szCs w:val="24"/>
                                <w:lang w:eastAsia="en-GB"/>
                              </w:rPr>
                              <w:t xml:space="preserve"> </w:t>
                            </w:r>
                          </w:p>
                          <w:p w14:paraId="3D6297D2" w14:textId="4B6AFA8A" w:rsidR="002F21E1" w:rsidRDefault="002F21E1" w:rsidP="00480D32">
                            <w:pPr>
                              <w:pStyle w:val="BodyText"/>
                              <w:spacing w:line="242" w:lineRule="auto"/>
                              <w:ind w:left="284" w:right="162"/>
                            </w:pPr>
                          </w:p>
                        </w:txbxContent>
                      </wps:txbx>
                      <wps:bodyPr rot="0" vert="horz" wrap="square" lIns="0" tIns="0" rIns="0" bIns="0" anchor="t" anchorCtr="0" upright="1">
                        <a:noAutofit/>
                      </wps:bodyPr>
                    </wps:wsp>
                  </a:graphicData>
                </a:graphic>
              </wp:inline>
            </w:drawing>
          </mc:Choice>
          <mc:Fallback>
            <w:pict>
              <v:shapetype w14:anchorId="77146963" id="_x0000_t202" coordsize="21600,21600" o:spt="202" path="m,l,21600r21600,l21600,xe">
                <v:stroke joinstyle="miter"/>
                <v:path gradientshapeok="t" o:connecttype="rect"/>
              </v:shapetype>
              <v:shape id="Text Box 12" o:spid="_x0000_s1027" type="#_x0000_t202" style="width:460.0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" filled="f" strokeweight=".72pt">
                <v:path arrowok="t"/>
                <v:textbox inset="0,0,0,0">
                  <w:txbxContent>
                    <w:p w14:paraId="4C673201" w14:textId="77777777" w:rsidR="00480D32" w:rsidRPr="00480D32" w:rsidRDefault="00480D32" w:rsidP="00480D32">
                      <w:pPr>
                        <w:widowControl/>
                        <w:autoSpaceDE/>
                        <w:autoSpaceDN/>
                        <w:spacing w:line="200" w:lineRule="atLeast"/>
                        <w:ind w:left="100" w:right="162"/>
                        <w:rPr>
                          <w:rFonts w:eastAsia="Times New Roman" w:cs="Times New Roman"/>
                          <w:color w:val="212121"/>
                          <w:lang w:eastAsia="en-GB"/>
                        </w:rPr>
                      </w:pPr>
                      <w:r w:rsidRPr="00480D32">
                        <w:rPr>
                          <w:rFonts w:eastAsia="Times New Roman" w:cs="Arial"/>
                          <w:color w:val="000000"/>
                          <w:lang w:eastAsia="en-GB"/>
                        </w:rPr>
                        <w:t>Lenders have their own data on individuals which they use to build their own credit risk models in conjunction with Experian’s Credit scores. This project will investigate whether federated learning that combines both Lenders data and Experian data can produce  better models for Lenders.</w:t>
                      </w:r>
                    </w:p>
                    <w:p w14:paraId="2DF624BC" w14:textId="77777777" w:rsidR="00480D32" w:rsidRPr="00480D32" w:rsidRDefault="00480D32" w:rsidP="00480D32">
                      <w:pPr>
                        <w:widowControl/>
                        <w:autoSpaceDE/>
                        <w:autoSpaceDN/>
                        <w:spacing w:line="200" w:lineRule="atLeast"/>
                        <w:ind w:left="100" w:right="162"/>
                        <w:rPr>
                          <w:rFonts w:eastAsia="Times New Roman" w:cs="Arial"/>
                          <w:color w:val="000000"/>
                          <w:lang w:eastAsia="en-GB"/>
                        </w:rPr>
                      </w:pPr>
                      <w:r w:rsidRPr="00480D32">
                        <w:rPr>
                          <w:rFonts w:eastAsia="Times New Roman" w:cs="Arial"/>
                          <w:color w:val="000000"/>
                          <w:lang w:eastAsia="en-GB"/>
                        </w:rPr>
                        <w:t> </w:t>
                      </w:r>
                    </w:p>
                    <w:p w14:paraId="56EC0801" w14:textId="77777777" w:rsidR="00480D32" w:rsidRPr="00480D32" w:rsidRDefault="00480D32" w:rsidP="00480D32">
                      <w:pPr>
                        <w:widowControl/>
                        <w:autoSpaceDE/>
                        <w:autoSpaceDN/>
                        <w:spacing w:line="200" w:lineRule="atLeast"/>
                        <w:ind w:left="100" w:right="162"/>
                        <w:rPr>
                          <w:rFonts w:eastAsia="Times New Roman" w:cs="Times New Roman"/>
                          <w:color w:val="212121"/>
                          <w:lang w:eastAsia="en-GB"/>
                        </w:rPr>
                      </w:pPr>
                      <w:r w:rsidRPr="00480D32">
                        <w:rPr>
                          <w:rFonts w:eastAsia="Times New Roman" w:cs="Arial"/>
                          <w:color w:val="000000"/>
                          <w:lang w:eastAsia="en-GB"/>
                        </w:rPr>
                        <w:t>The student will:</w:t>
                      </w:r>
                    </w:p>
                    <w:p w14:paraId="37FBE1AF" w14:textId="77777777" w:rsidR="00480D32" w:rsidRPr="00480D32" w:rsidRDefault="00480D32" w:rsidP="00480D32">
                      <w:pPr>
                        <w:widowControl/>
                        <w:numPr>
                          <w:ilvl w:val="0"/>
                          <w:numId w:val="4"/>
                        </w:numPr>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Detail if federated learning can work if Experian and the Lender provide different data items on the same subject. </w:t>
                      </w:r>
                    </w:p>
                    <w:p w14:paraId="550DCFD0" w14:textId="77777777" w:rsidR="00480D32" w:rsidRPr="00480D32" w:rsidRDefault="00480D32" w:rsidP="00480D32">
                      <w:pPr>
                        <w:widowControl/>
                        <w:numPr>
                          <w:ilvl w:val="0"/>
                          <w:numId w:val="4"/>
                        </w:numPr>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Quantify the improvement in predictions when federated learning is used. </w:t>
                      </w:r>
                    </w:p>
                    <w:p w14:paraId="0DEA4538" w14:textId="26A41B90" w:rsidR="00480D32" w:rsidRPr="00480D32" w:rsidRDefault="00480D32" w:rsidP="00480D32">
                      <w:pPr>
                        <w:widowControl/>
                        <w:autoSpaceDE/>
                        <w:autoSpaceDN/>
                        <w:spacing w:before="100" w:beforeAutospacing="1" w:after="100" w:afterAutospacing="1"/>
                        <w:rPr>
                          <w:rFonts w:eastAsia="Times New Roman" w:cs="Arial"/>
                          <w:color w:val="000000"/>
                          <w:lang w:eastAsia="en-GB"/>
                        </w:rPr>
                      </w:pPr>
                      <w:r w:rsidRPr="00480D32">
                        <w:rPr>
                          <w:rFonts w:eastAsia="Times New Roman" w:cs="Arial"/>
                          <w:color w:val="000000"/>
                          <w:lang w:eastAsia="en-GB"/>
                        </w:rPr>
                        <w:t xml:space="preserve">Experian can provide access to </w:t>
                      </w:r>
                      <w:r w:rsidR="00C374DE">
                        <w:rPr>
                          <w:rFonts w:eastAsia="Times New Roman" w:cs="Arial"/>
                          <w:color w:val="000000"/>
                          <w:lang w:eastAsia="en-GB"/>
                        </w:rPr>
                        <w:t xml:space="preserve">relevant </w:t>
                      </w:r>
                      <w:r w:rsidRPr="00480D32">
                        <w:rPr>
                          <w:rFonts w:eastAsia="Times New Roman" w:cs="Arial"/>
                          <w:color w:val="000000"/>
                          <w:lang w:eastAsia="en-GB"/>
                        </w:rPr>
                        <w:t>data via its own hardware.</w:t>
                      </w:r>
                    </w:p>
                    <w:p w14:paraId="6F6E22F9" w14:textId="542626CF" w:rsidR="00480D32" w:rsidRPr="00480D32" w:rsidRDefault="00480D32" w:rsidP="00480D32">
                      <w:pPr>
                        <w:widowControl/>
                        <w:autoSpaceDE/>
                        <w:autoSpaceDN/>
                        <w:rPr>
                          <w:rFonts w:eastAsia="Times New Roman" w:cs="Arial"/>
                          <w:color w:val="000000"/>
                          <w:lang w:eastAsia="en-GB"/>
                        </w:rPr>
                      </w:pPr>
                      <w:r w:rsidRPr="00480D32">
                        <w:rPr>
                          <w:rFonts w:eastAsia="Times New Roman" w:cs="Arial"/>
                          <w:color w:val="000000"/>
                          <w:lang w:eastAsia="en-GB"/>
                        </w:rPr>
                        <w:t>This will include County Court Judg</w:t>
                      </w:r>
                      <w:r w:rsidR="000A5DC9">
                        <w:rPr>
                          <w:rFonts w:eastAsia="Times New Roman" w:cs="Arial"/>
                          <w:color w:val="000000"/>
                          <w:lang w:eastAsia="en-GB"/>
                        </w:rPr>
                        <w:t>e</w:t>
                      </w:r>
                      <w:r w:rsidRPr="00480D32">
                        <w:rPr>
                          <w:rFonts w:eastAsia="Times New Roman" w:cs="Arial"/>
                          <w:color w:val="000000"/>
                          <w:lang w:eastAsia="en-GB"/>
                        </w:rPr>
                        <w:t>ments, insolvencies, Credit account information (type of credit, value, defaults, paying on time) and summarised current account information (minimum, maximum, average monthly balance) along with other data sets.</w:t>
                      </w:r>
                    </w:p>
                    <w:p w14:paraId="6F409C0C" w14:textId="77777777" w:rsidR="00480D32" w:rsidRPr="00480D32" w:rsidRDefault="00480D32" w:rsidP="00480D32">
                      <w:pPr>
                        <w:widowControl/>
                        <w:autoSpaceDE/>
                        <w:autoSpaceDN/>
                        <w:spacing w:before="100" w:beforeAutospacing="1" w:after="100" w:afterAutospacing="1"/>
                        <w:rPr>
                          <w:rFonts w:ascii="Arial" w:eastAsia="Times New Roman" w:hAnsi="Arial" w:cs="Arial"/>
                          <w:color w:val="000000"/>
                          <w:sz w:val="24"/>
                          <w:szCs w:val="24"/>
                          <w:lang w:eastAsia="en-GB"/>
                        </w:rPr>
                      </w:pPr>
                      <w:r w:rsidRPr="00480D32">
                        <w:rPr>
                          <w:rFonts w:eastAsia="Times New Roman" w:cs="Arial"/>
                          <w:color w:val="000000"/>
                          <w:lang w:eastAsia="en-GB"/>
                        </w:rPr>
                        <w:t>It may be difficult to get access to data from real clients for testing models. It’s proposed that we would simulate a client model by using CAIS and CATO data from one supplier and then compare this with the CAIS only score when this supplier information is not used.</w:t>
                      </w:r>
                      <w:r w:rsidRPr="00480D32">
                        <w:rPr>
                          <w:rFonts w:ascii="Arial" w:eastAsia="Times New Roman" w:hAnsi="Arial" w:cs="Arial"/>
                          <w:color w:val="000000"/>
                          <w:sz w:val="24"/>
                          <w:szCs w:val="24"/>
                          <w:lang w:eastAsia="en-GB"/>
                        </w:rPr>
                        <w:t xml:space="preserve"> </w:t>
                      </w:r>
                    </w:p>
                    <w:p w14:paraId="3D6297D2" w14:textId="4B6AFA8A" w:rsidR="002F21E1" w:rsidRDefault="002F21E1" w:rsidP="00480D32">
                      <w:pPr>
                        <w:pStyle w:val="BodyText"/>
                        <w:spacing w:line="242" w:lineRule="auto"/>
                        <w:ind w:left="284" w:right="162"/>
                      </w:pP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19CB1E1F">
                <wp:extent cx="5842635" cy="188259"/>
                <wp:effectExtent l="0" t="0" r="1206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AEA7FC" w14:textId="43B18A17" w:rsidR="008A6D27" w:rsidRDefault="0015372A" w:rsidP="005405BD">
                            <w:pPr>
                              <w:pStyle w:val="BodyText"/>
                              <w:spacing w:line="244" w:lineRule="auto"/>
                              <w:ind w:right="162"/>
                            </w:pPr>
                            <w:r>
                              <w:t xml:space="preserve">Consumer Credit bureau </w:t>
                            </w:r>
                            <w:r w:rsidR="00FD6B44">
                              <w:t xml:space="preserve">for </w:t>
                            </w:r>
                            <w:r w:rsidR="001F733E">
                              <w:t xml:space="preserve">modelling </w:t>
                            </w:r>
                            <w:r w:rsidR="003C23BE">
                              <w:t>&amp; evaluation data</w:t>
                            </w:r>
                            <w:r w:rsidR="00D20866">
                              <w:t xml:space="preserve">. </w:t>
                            </w:r>
                            <w:r w:rsidR="00D20866" w:rsidRPr="00D20866">
                              <w:t>Quantitative and qualitative research into lender attitudes</w:t>
                            </w:r>
                          </w:p>
                          <w:p w14:paraId="03A58B35" w14:textId="77777777" w:rsidR="00D20866" w:rsidRDefault="00D20866" w:rsidP="005405BD">
                            <w:pPr>
                              <w:pStyle w:val="BodyText"/>
                              <w:spacing w:line="244" w:lineRule="auto"/>
                              <w:ind w:right="162"/>
                            </w:pPr>
                          </w:p>
                          <w:p w14:paraId="2F6981EE" w14:textId="77777777" w:rsidR="004C2006" w:rsidRDefault="004C2006" w:rsidP="005405BD">
                            <w:pPr>
                              <w:pStyle w:val="BodyText"/>
                              <w:spacing w:line="244" w:lineRule="auto"/>
                              <w:ind w:right="162"/>
                            </w:pPr>
                          </w:p>
                          <w:p w14:paraId="65E0E634" w14:textId="2EE76534" w:rsidR="00C06479" w:rsidRDefault="00C06479" w:rsidP="005405BD">
                            <w:pPr>
                              <w:pStyle w:val="BodyText"/>
                              <w:spacing w:line="244" w:lineRule="auto"/>
                              <w:ind w:right="162"/>
                            </w:pPr>
                          </w:p>
                          <w:p w14:paraId="1E79AF17" w14:textId="2CDE69C0" w:rsidR="00847016" w:rsidRDefault="00C06479" w:rsidP="005405BD">
                            <w:pPr>
                              <w:pStyle w:val="BodyText"/>
                              <w:spacing w:line="244" w:lineRule="auto"/>
                              <w:ind w:right="162"/>
                            </w:pPr>
                            <w:r>
                              <w:t xml:space="preserve">to provide </w:t>
                            </w:r>
                            <w:proofErr w:type="spellStart"/>
                            <w:r w:rsidR="00930FA3">
                              <w:t>benchmar</w:t>
                            </w:r>
                            <w:proofErr w:type="spellEnd"/>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aMCQIAAPs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1U&#10;fBkho4w1NE8kpIfsSHpBFHTgf3E2kBsrjj+PwivOzCdL447WPQf+HNTnQFhJRyseOMvhbcgWPzqv&#10;Dx0h57laeEcDa3XS8rmLqV1yWJrG9BqihV/uU9Xzm939Bg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3sC2jAkCAAD7AwAA&#10;DgAAAAAAAAAAAAAAAAAuAgAAZHJzL2Uyb0RvYy54bWxQSwECLQAUAAYACAAAACEATy9Ya90AAAAE&#10;AQAADwAAAAAAAAAAAAAAAABjBAAAZHJzL2Rvd25yZXYueG1sUEsFBgAAAAAEAAQA8wAAAG0FAAAA&#10;AA==&#10;" filled="f" strokeweight=".72pt">
                <v:path arrowok="t"/>
                <v:textbox inset="0,0,0,0">
                  <w:txbxContent>
                    <w:p w14:paraId="43AEA7FC" w14:textId="43B18A17" w:rsidR="008A6D27" w:rsidRDefault="0015372A" w:rsidP="005405BD">
                      <w:pPr>
                        <w:pStyle w:val="BodyText"/>
                        <w:spacing w:line="244" w:lineRule="auto"/>
                        <w:ind w:right="162"/>
                      </w:pPr>
                      <w:r>
                        <w:t xml:space="preserve">Consumer Credit bureau </w:t>
                      </w:r>
                      <w:r w:rsidR="00FD6B44">
                        <w:t xml:space="preserve">for </w:t>
                      </w:r>
                      <w:r w:rsidR="001F733E">
                        <w:t xml:space="preserve">modelling </w:t>
                      </w:r>
                      <w:r w:rsidR="003C23BE">
                        <w:t>&amp; evaluation data</w:t>
                      </w:r>
                      <w:r w:rsidR="00D20866">
                        <w:t xml:space="preserve">. </w:t>
                      </w:r>
                      <w:r w:rsidR="00D20866" w:rsidRPr="00D20866">
                        <w:t>Quantitative and qualitative research into lender attitudes</w:t>
                      </w:r>
                    </w:p>
                    <w:p w14:paraId="03A58B35" w14:textId="77777777" w:rsidR="00D20866" w:rsidRDefault="00D20866" w:rsidP="005405BD">
                      <w:pPr>
                        <w:pStyle w:val="BodyText"/>
                        <w:spacing w:line="244" w:lineRule="auto"/>
                        <w:ind w:right="162"/>
                      </w:pPr>
                    </w:p>
                    <w:p w14:paraId="2F6981EE" w14:textId="77777777" w:rsidR="004C2006" w:rsidRDefault="004C2006" w:rsidP="005405BD">
                      <w:pPr>
                        <w:pStyle w:val="BodyText"/>
                        <w:spacing w:line="244" w:lineRule="auto"/>
                        <w:ind w:right="162"/>
                      </w:pPr>
                    </w:p>
                    <w:p w14:paraId="65E0E634" w14:textId="2EE76534" w:rsidR="00C06479" w:rsidRDefault="00C06479" w:rsidP="005405BD">
                      <w:pPr>
                        <w:pStyle w:val="BodyText"/>
                        <w:spacing w:line="244" w:lineRule="auto"/>
                        <w:ind w:right="162"/>
                      </w:pPr>
                    </w:p>
                    <w:p w14:paraId="1E79AF17" w14:textId="2CDE69C0" w:rsidR="00847016" w:rsidRDefault="00C06479" w:rsidP="005405BD">
                      <w:pPr>
                        <w:pStyle w:val="BodyText"/>
                        <w:spacing w:line="244" w:lineRule="auto"/>
                        <w:ind w:right="162"/>
                      </w:pPr>
                      <w:r>
                        <w:t xml:space="preserve">to provide </w:t>
                      </w:r>
                      <w:proofErr w:type="spellStart"/>
                      <w:r w:rsidR="00930FA3">
                        <w:t>benchmar</w:t>
                      </w:r>
                      <w:proofErr w:type="spellEnd"/>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proofErr w:type="gramStart"/>
      <w:r>
        <w:rPr>
          <w:b/>
          <w:sz w:val="20"/>
        </w:rPr>
        <w:t>with the exception of</w:t>
      </w:r>
      <w:proofErr w:type="gramEnd"/>
      <w:r>
        <w:rPr>
          <w:b/>
          <w:sz w:val="20"/>
        </w:rPr>
        <w:t xml:space="preserve">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45695A" w14:textId="3A110A6B" w:rsidR="00C06479" w:rsidRDefault="008A6D27">
                            <w:pPr>
                              <w:pStyle w:val="BodyText"/>
                              <w:spacing w:line="224" w:lineRule="exact"/>
                            </w:pPr>
                            <w:r>
                              <w:t>Yes - important to quickly upskill</w:t>
                            </w:r>
                            <w:r w:rsidR="00AB1FAA">
                              <w:t xml:space="preserve"> and understand tools and data as well as </w:t>
                            </w:r>
                            <w:r>
                              <w:t xml:space="preserve">network with peers and </w:t>
                            </w:r>
                            <w:r w:rsidR="00AB1FAA">
                              <w:t xml:space="preserve">project </w:t>
                            </w:r>
                            <w:r>
                              <w:t>team.</w:t>
                            </w:r>
                          </w:p>
                          <w:p w14:paraId="0C3C7954" w14:textId="77777777" w:rsidR="00A0690D" w:rsidRDefault="00A0690D">
                            <w:pPr>
                              <w:pStyle w:val="BodyText"/>
                              <w:spacing w:line="224" w:lineRule="exact"/>
                            </w:pPr>
                          </w:p>
                          <w:p w14:paraId="6576FADE" w14:textId="09E75F37"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2845695A" w14:textId="3A110A6B" w:rsidR="00C06479" w:rsidRDefault="008A6D27">
                      <w:pPr>
                        <w:pStyle w:val="BodyText"/>
                        <w:spacing w:line="224" w:lineRule="exact"/>
                      </w:pPr>
                      <w:r>
                        <w:t>Yes - important to quickly upskill</w:t>
                      </w:r>
                      <w:r w:rsidR="00AB1FAA">
                        <w:t xml:space="preserve"> and understand tools and data as well as </w:t>
                      </w:r>
                      <w:r>
                        <w:t xml:space="preserve">network with peers and </w:t>
                      </w:r>
                      <w:r w:rsidR="00AB1FAA">
                        <w:t xml:space="preserve">project </w:t>
                      </w:r>
                      <w:r>
                        <w:t>team.</w:t>
                      </w:r>
                    </w:p>
                    <w:p w14:paraId="0C3C7954" w14:textId="77777777" w:rsidR="00A0690D" w:rsidRDefault="00A0690D">
                      <w:pPr>
                        <w:pStyle w:val="BodyText"/>
                        <w:spacing w:line="224" w:lineRule="exact"/>
                      </w:pPr>
                    </w:p>
                    <w:p w14:paraId="6576FADE" w14:textId="09E75F37" w:rsidR="00334E3E" w:rsidRDefault="00334E3E">
                      <w:pPr>
                        <w:pStyle w:val="BodyText"/>
                        <w:spacing w:line="224" w:lineRule="exact"/>
                      </w:pP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92C2A5" w14:textId="2694F857" w:rsidR="00C86CA7" w:rsidRDefault="007B33A0">
                            <w:pPr>
                              <w:pStyle w:val="BodyText"/>
                              <w:spacing w:line="224" w:lineRule="exact"/>
                            </w:pPr>
                            <w:r>
                              <w:t xml:space="preserve">Data used will be restricted and/or confidential </w:t>
                            </w:r>
                            <w:r w:rsidR="00B34E15">
                              <w:t xml:space="preserve">and any insight will remain IP and property of </w:t>
                            </w:r>
                            <w:r w:rsidR="00D20866">
                              <w:t>E</w:t>
                            </w:r>
                            <w:r w:rsidR="00B34E15">
                              <w:t xml:space="preserve">xperian. </w:t>
                            </w:r>
                          </w:p>
                          <w:p w14:paraId="45043DC9" w14:textId="77777777" w:rsidR="004C2006" w:rsidRDefault="004C2006">
                            <w:pPr>
                              <w:pStyle w:val="BodyText"/>
                              <w:spacing w:line="224" w:lineRule="exact"/>
                            </w:pPr>
                          </w:p>
                          <w:p w14:paraId="6004FB62" w14:textId="1C0C7798" w:rsidR="00334E3E" w:rsidRDefault="00C86CA7">
                            <w:pPr>
                              <w:pStyle w:val="BodyText"/>
                              <w:spacing w:line="224" w:lineRule="exact"/>
                            </w:pPr>
                            <w:r>
                              <w:t>D</w:t>
                            </w:r>
                            <w:r w:rsidR="00A0690D">
                              <w:t xml:space="preserve">ata used will be restricted </w:t>
                            </w:r>
                            <w:r w:rsidR="00550BC5">
                              <w:t>and/</w:t>
                            </w:r>
                            <w:r w:rsidR="00A0690D">
                              <w:t xml:space="preserve">and falls under reciprocity </w:t>
                            </w:r>
                            <w:proofErr w:type="spellStart"/>
                            <w:r w:rsidR="00A0690D">
                              <w:t>ru</w:t>
                            </w:r>
                            <w:proofErr w:type="spellEnd"/>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1492C2A5" w14:textId="2694F857" w:rsidR="00C86CA7" w:rsidRDefault="007B33A0">
                      <w:pPr>
                        <w:pStyle w:val="BodyText"/>
                        <w:spacing w:line="224" w:lineRule="exact"/>
                      </w:pPr>
                      <w:r>
                        <w:t xml:space="preserve">Data used will be restricted and/or confidential </w:t>
                      </w:r>
                      <w:r w:rsidR="00B34E15">
                        <w:t xml:space="preserve">and any insight will remain IP and property of </w:t>
                      </w:r>
                      <w:r w:rsidR="00D20866">
                        <w:t>E</w:t>
                      </w:r>
                      <w:r w:rsidR="00B34E15">
                        <w:t xml:space="preserve">xperian. </w:t>
                      </w:r>
                    </w:p>
                    <w:p w14:paraId="45043DC9" w14:textId="77777777" w:rsidR="004C2006" w:rsidRDefault="004C2006">
                      <w:pPr>
                        <w:pStyle w:val="BodyText"/>
                        <w:spacing w:line="224" w:lineRule="exact"/>
                      </w:pPr>
                    </w:p>
                    <w:p w14:paraId="6004FB62" w14:textId="1C0C7798" w:rsidR="00334E3E" w:rsidRDefault="00C86CA7">
                      <w:pPr>
                        <w:pStyle w:val="BodyText"/>
                        <w:spacing w:line="224" w:lineRule="exact"/>
                      </w:pPr>
                      <w:r>
                        <w:t>D</w:t>
                      </w:r>
                      <w:r w:rsidR="00A0690D">
                        <w:t xml:space="preserve">ata used will be restricted </w:t>
                      </w:r>
                      <w:r w:rsidR="00550BC5">
                        <w:t>and/</w:t>
                      </w:r>
                      <w:r w:rsidR="00A0690D">
                        <w:t xml:space="preserve">and falls under reciprocity </w:t>
                      </w:r>
                      <w:proofErr w:type="spellStart"/>
                      <w:r w:rsidR="00A0690D">
                        <w:t>ru</w:t>
                      </w:r>
                      <w:proofErr w:type="spellEnd"/>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07877C6D">
                <wp:extent cx="5886450" cy="323850"/>
                <wp:effectExtent l="0" t="0" r="19050"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6450" cy="3238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13911862" w:rsidR="00847016" w:rsidRPr="00ED6C50" w:rsidRDefault="002A1BCA" w:rsidP="00A24C62">
                            <w:pPr>
                              <w:pStyle w:val="BodyText"/>
                            </w:pPr>
                            <w:r w:rsidRPr="002A1BCA">
                              <w:t xml:space="preserve">Data manipulation using SQL, Python or similar. Machine Learning, modelling and forecasting. Knowledge of </w:t>
                            </w:r>
                            <w:r w:rsidR="00BB39E3">
                              <w:t>entity resolution</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3.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" filled="f" strokeweight=".72pt">
                <v:path arrowok="t"/>
                <v:textbox inset="0,0,0,0">
                  <w:txbxContent>
                    <w:p w14:paraId="4203FBBC" w14:textId="13911862" w:rsidR="00847016" w:rsidRPr="00ED6C50" w:rsidRDefault="002A1BCA" w:rsidP="00A24C62">
                      <w:pPr>
                        <w:pStyle w:val="BodyText"/>
                      </w:pPr>
                      <w:r w:rsidRPr="002A1BCA">
                        <w:t xml:space="preserve">Data manipulation using SQL, Python or similar. Machine Learning, modelling and forecasting. Knowledge of </w:t>
                      </w:r>
                      <w:r w:rsidR="00BB39E3">
                        <w:t>entity resolution</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E20D8E" w14:textId="69C6C782" w:rsidR="00B34E15" w:rsidRDefault="00511DEA">
                            <w:pPr>
                              <w:pStyle w:val="BodyText"/>
                              <w:spacing w:line="224" w:lineRule="exact"/>
                            </w:pPr>
                            <w:r>
                              <w:t>Machine Learning &amp; modelling</w:t>
                            </w:r>
                            <w:r w:rsidR="000431DB">
                              <w:t>, python, SQL</w:t>
                            </w:r>
                          </w:p>
                          <w:p w14:paraId="4804F0A9" w14:textId="77777777" w:rsidR="004C2006" w:rsidRDefault="004C2006">
                            <w:pPr>
                              <w:pStyle w:val="BodyText"/>
                              <w:spacing w:line="224" w:lineRule="exact"/>
                            </w:pPr>
                          </w:p>
                          <w:p w14:paraId="7C132932" w14:textId="742EF1F3"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4DE20D8E" w14:textId="69C6C782" w:rsidR="00B34E15" w:rsidRDefault="00511DEA">
                      <w:pPr>
                        <w:pStyle w:val="BodyText"/>
                        <w:spacing w:line="224" w:lineRule="exact"/>
                      </w:pPr>
                      <w:r>
                        <w:t>Machine Learning &amp; modelling</w:t>
                      </w:r>
                      <w:r w:rsidR="000431DB">
                        <w:t>, python, SQL</w:t>
                      </w:r>
                    </w:p>
                    <w:p w14:paraId="4804F0A9" w14:textId="77777777" w:rsidR="004C2006" w:rsidRDefault="004C2006">
                      <w:pPr>
                        <w:pStyle w:val="BodyText"/>
                        <w:spacing w:line="224" w:lineRule="exact"/>
                      </w:pPr>
                    </w:p>
                    <w:p w14:paraId="7C132932" w14:textId="742EF1F3" w:rsidR="00334E3E" w:rsidRDefault="00334E3E">
                      <w:pPr>
                        <w:pStyle w:val="BodyText"/>
                        <w:spacing w:line="224" w:lineRule="exact"/>
                      </w:pP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E0765" w14:textId="47EC1A5A" w:rsidR="00B34E15" w:rsidRDefault="00511DEA">
                            <w:pPr>
                              <w:pStyle w:val="BodyText"/>
                              <w:spacing w:line="224" w:lineRule="exact"/>
                            </w:pPr>
                            <w:r>
                              <w:t>Mathematical</w:t>
                            </w:r>
                            <w:r w:rsidR="00D22B51">
                              <w:t xml:space="preserve"> (e.g. </w:t>
                            </w:r>
                            <w:r w:rsidR="00076BD3">
                              <w:t xml:space="preserve">economics, </w:t>
                            </w:r>
                            <w:r w:rsidR="008A0F14">
                              <w:t>data science, physics)</w:t>
                            </w:r>
                          </w:p>
                          <w:p w14:paraId="45A85400" w14:textId="77777777" w:rsidR="004C2006" w:rsidRDefault="004C2006">
                            <w:pPr>
                              <w:pStyle w:val="BodyText"/>
                              <w:spacing w:line="224" w:lineRule="exact"/>
                            </w:pPr>
                          </w:p>
                          <w:p w14:paraId="5BF58767" w14:textId="2308E47D" w:rsidR="00E4328A" w:rsidRDefault="00E4328A">
                            <w:pPr>
                              <w:pStyle w:val="BodyText"/>
                              <w:spacing w:line="224" w:lineRule="exact"/>
                            </w:pPr>
                          </w:p>
                          <w:p w14:paraId="237F9FAC" w14:textId="2948F7FE"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" filled="f" strokeweight=".72pt">
                <v:path arrowok="t"/>
                <v:textbox inset="0,0,0,0">
                  <w:txbxContent>
                    <w:p w14:paraId="652E0765" w14:textId="47EC1A5A" w:rsidR="00B34E15" w:rsidRDefault="00511DEA">
                      <w:pPr>
                        <w:pStyle w:val="BodyText"/>
                        <w:spacing w:line="224" w:lineRule="exact"/>
                      </w:pPr>
                      <w:r>
                        <w:t>Mathematical</w:t>
                      </w:r>
                      <w:r w:rsidR="00D22B51">
                        <w:t xml:space="preserve"> (e.g. </w:t>
                      </w:r>
                      <w:r w:rsidR="00076BD3">
                        <w:t xml:space="preserve">economics, </w:t>
                      </w:r>
                      <w:r w:rsidR="008A0F14">
                        <w:t>data science, physics)</w:t>
                      </w:r>
                    </w:p>
                    <w:p w14:paraId="45A85400" w14:textId="77777777" w:rsidR="004C2006" w:rsidRDefault="004C2006">
                      <w:pPr>
                        <w:pStyle w:val="BodyText"/>
                        <w:spacing w:line="224" w:lineRule="exact"/>
                      </w:pPr>
                    </w:p>
                    <w:p w14:paraId="5BF58767" w14:textId="2308E47D" w:rsidR="00E4328A" w:rsidRDefault="00E4328A">
                      <w:pPr>
                        <w:pStyle w:val="BodyText"/>
                        <w:spacing w:line="224" w:lineRule="exact"/>
                      </w:pPr>
                    </w:p>
                    <w:p w14:paraId="237F9FAC" w14:textId="2948F7FE" w:rsidR="00334E3E" w:rsidRDefault="00334E3E">
                      <w:pPr>
                        <w:pStyle w:val="BodyText"/>
                        <w:spacing w:line="224" w:lineRule="exact"/>
                      </w:pP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5979C72F" w:rsidR="00334E3E" w:rsidRDefault="00D77A9B">
                            <w:pPr>
                              <w:pStyle w:val="BodyText"/>
                              <w:spacing w:line="224" w:lineRule="exact"/>
                            </w:pPr>
                            <w:r>
                              <w:t>Interview and case study process</w:t>
                            </w: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5979C72F" w:rsidR="00334E3E" w:rsidRDefault="00D77A9B">
                      <w:pPr>
                        <w:pStyle w:val="BodyText"/>
                        <w:spacing w:line="224" w:lineRule="exact"/>
                      </w:pPr>
                      <w:r>
                        <w:t>Interview and case study process</w:t>
                      </w: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154EFB9F">
                <wp:extent cx="5842635" cy="295275"/>
                <wp:effectExtent l="0" t="0" r="2476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33216F0C" w:rsidR="00334E3E" w:rsidRDefault="009514E3">
                            <w:pPr>
                              <w:pStyle w:val="BodyText"/>
                              <w:spacing w:line="224" w:lineRule="exact"/>
                            </w:pPr>
                            <w:r>
                              <w:t xml:space="preserve">Regular mentorship and steering on the project. Knowledge </w:t>
                            </w:r>
                            <w:r w:rsidR="00127E44">
                              <w:t>transfer and orientation support as required</w:t>
                            </w:r>
                            <w:r w:rsidR="00D20866">
                              <w:t xml:space="preserve">. Access </w:t>
                            </w:r>
                            <w:r w:rsidR="00E860E1">
                              <w:t>to lenders for research.</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" filled="f" strokeweight=".72pt">
                <v:path arrowok="t"/>
                <v:textbox inset="0,0,0,0">
                  <w:txbxContent>
                    <w:p w14:paraId="0E7320E8" w14:textId="33216F0C" w:rsidR="00334E3E" w:rsidRDefault="009514E3">
                      <w:pPr>
                        <w:pStyle w:val="BodyText"/>
                        <w:spacing w:line="224" w:lineRule="exact"/>
                      </w:pPr>
                      <w:r>
                        <w:t xml:space="preserve">Regular mentorship and steering on the project. Knowledge </w:t>
                      </w:r>
                      <w:r w:rsidR="00127E44">
                        <w:t>transfer and orientation support as required</w:t>
                      </w:r>
                      <w:r w:rsidR="00D20866">
                        <w:t xml:space="preserve">. Access </w:t>
                      </w:r>
                      <w:r w:rsidR="00E860E1">
                        <w:t>to lenders for research.</w:t>
                      </w:r>
                    </w:p>
                  </w:txbxContent>
                </v:textbox>
                <w10:anchorlock/>
              </v:shape>
            </w:pict>
          </mc:Fallback>
        </mc:AlternateContent>
      </w:r>
    </w:p>
    <w:p w14:paraId="620FFC75" w14:textId="77777777" w:rsidR="00334E3E" w:rsidRDefault="008F2CAE">
      <w:pPr>
        <w:spacing w:before="148" w:after="3"/>
        <w:ind w:left="422"/>
        <w:rPr>
          <w:b/>
          <w:sz w:val="20"/>
        </w:rPr>
      </w:pPr>
      <w:r>
        <w:rPr>
          <w:b/>
          <w:sz w:val="20"/>
        </w:rPr>
        <w:lastRenderedPageBreak/>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595AFF" w14:textId="295CDE55" w:rsidR="00D77A9B" w:rsidRPr="004E01DA" w:rsidRDefault="004E01DA" w:rsidP="00CB0510">
                            <w:pPr>
                              <w:pStyle w:val="BodyText"/>
                              <w:ind w:left="0"/>
                            </w:pPr>
                            <w:r>
                              <w:t>£750 stipend paid on completion of project to a standard satisfactory to Experian.</w:t>
                            </w:r>
                          </w:p>
                          <w:p w14:paraId="6A30D23F" w14:textId="77777777" w:rsidR="004C2006" w:rsidRDefault="004C2006" w:rsidP="00CB0510">
                            <w:pPr>
                              <w:pStyle w:val="BodyText"/>
                              <w:ind w:left="0"/>
                              <w:rPr>
                                <w:b/>
                                <w:bCs/>
                                <w:color w:val="FF0000"/>
                              </w:rPr>
                            </w:pPr>
                          </w:p>
                          <w:p w14:paraId="408EA2B2" w14:textId="0304CCC8" w:rsidR="00334E3E" w:rsidRPr="00D77A9B" w:rsidRDefault="00D77A9B" w:rsidP="00CB0510">
                            <w:pPr>
                              <w:pStyle w:val="BodyText"/>
                              <w:ind w:left="0"/>
                              <w:rPr>
                                <w:b/>
                                <w:bCs/>
                                <w:color w:val="FF0000"/>
                              </w:rPr>
                            </w:pPr>
                            <w:r w:rsidRPr="00D77A9B">
                              <w:rPr>
                                <w:b/>
                                <w:bCs/>
                                <w:color w:val="FF0000"/>
                              </w:rPr>
                              <w:t>??????</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54595AFF" w14:textId="295CDE55" w:rsidR="00D77A9B" w:rsidRPr="004E01DA" w:rsidRDefault="004E01DA" w:rsidP="00CB0510">
                      <w:pPr>
                        <w:pStyle w:val="BodyText"/>
                        <w:ind w:left="0"/>
                      </w:pPr>
                      <w:r>
                        <w:t>£750 stipend paid on completion of project to a standard satisfactory to Experian.</w:t>
                      </w:r>
                    </w:p>
                    <w:p w14:paraId="6A30D23F" w14:textId="77777777" w:rsidR="004C2006" w:rsidRDefault="004C2006" w:rsidP="00CB0510">
                      <w:pPr>
                        <w:pStyle w:val="BodyText"/>
                        <w:ind w:left="0"/>
                        <w:rPr>
                          <w:b/>
                          <w:bCs/>
                          <w:color w:val="FF0000"/>
                        </w:rPr>
                      </w:pPr>
                    </w:p>
                    <w:p w14:paraId="408EA2B2" w14:textId="0304CCC8" w:rsidR="00334E3E" w:rsidRPr="00D77A9B" w:rsidRDefault="00D77A9B" w:rsidP="00CB0510">
                      <w:pPr>
                        <w:pStyle w:val="BodyText"/>
                        <w:ind w:left="0"/>
                        <w:rPr>
                          <w:b/>
                          <w:bCs/>
                          <w:color w:val="FF0000"/>
                        </w:rPr>
                      </w:pPr>
                      <w:r w:rsidRPr="00D77A9B">
                        <w:rPr>
                          <w:b/>
                          <w:bCs/>
                          <w:color w:val="FF0000"/>
                        </w:rPr>
                        <w:t>??????</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4203E0EF" w14:textId="6E4FF87E" w:rsidR="00EA4F16" w:rsidRDefault="00EA4F16" w:rsidP="005405BD">
      <w:pPr>
        <w:pStyle w:val="BodyText"/>
        <w:ind w:left="0"/>
        <w:rPr>
          <w:color w:val="002060"/>
        </w:rPr>
      </w:pPr>
      <w:r w:rsidRPr="00714129">
        <w:rPr>
          <w:color w:val="17365D" w:themeColor="text2" w:themeShade="BF"/>
        </w:rPr>
        <w:t>If there are any questions about the 202</w:t>
      </w:r>
      <w:r w:rsidR="00EB1EE0">
        <w:rPr>
          <w:color w:val="17365D" w:themeColor="text2" w:themeShade="BF"/>
        </w:rPr>
        <w:t>5</w:t>
      </w:r>
      <w:r w:rsidRPr="00714129">
        <w:rPr>
          <w:color w:val="17365D" w:themeColor="text2" w:themeShade="BF"/>
        </w:rPr>
        <w:t xml:space="preserve"> programme, please contact Richard Arnold at </w:t>
      </w:r>
      <w:hyperlink r:id="rId11"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sectPr w:rsidR="00EA4F16">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D131" w14:textId="77777777" w:rsidR="00F40D92" w:rsidRDefault="00F40D92" w:rsidP="00847016">
      <w:r>
        <w:separator/>
      </w:r>
    </w:p>
  </w:endnote>
  <w:endnote w:type="continuationSeparator" w:id="0">
    <w:p w14:paraId="79D65FF0" w14:textId="77777777" w:rsidR="00F40D92" w:rsidRDefault="00F40D92" w:rsidP="00847016">
      <w:r>
        <w:continuationSeparator/>
      </w:r>
    </w:p>
  </w:endnote>
  <w:endnote w:type="continuationNotice" w:id="1">
    <w:p w14:paraId="1005D470" w14:textId="77777777" w:rsidR="00F40D92" w:rsidRDefault="00F40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8C65" w14:textId="77777777" w:rsidR="00F40D92" w:rsidRDefault="00F40D92" w:rsidP="00847016">
      <w:r>
        <w:separator/>
      </w:r>
    </w:p>
  </w:footnote>
  <w:footnote w:type="continuationSeparator" w:id="0">
    <w:p w14:paraId="69C58194" w14:textId="77777777" w:rsidR="00F40D92" w:rsidRDefault="00F40D92" w:rsidP="00847016">
      <w:r>
        <w:continuationSeparator/>
      </w:r>
    </w:p>
  </w:footnote>
  <w:footnote w:type="continuationNotice" w:id="1">
    <w:p w14:paraId="491F32FA" w14:textId="77777777" w:rsidR="00F40D92" w:rsidRDefault="00F40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5EA228BE"/>
    <w:multiLevelType w:val="multilevel"/>
    <w:tmpl w:val="7F58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D533CB"/>
    <w:multiLevelType w:val="multilevel"/>
    <w:tmpl w:val="3B8E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0B2641"/>
    <w:multiLevelType w:val="multilevel"/>
    <w:tmpl w:val="9D9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2746331">
    <w:abstractNumId w:val="0"/>
  </w:num>
  <w:num w:numId="2" w16cid:durableId="704984984">
    <w:abstractNumId w:val="3"/>
  </w:num>
  <w:num w:numId="3" w16cid:durableId="470948268">
    <w:abstractNumId w:val="2"/>
  </w:num>
  <w:num w:numId="4" w16cid:durableId="48400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01AD1"/>
    <w:rsid w:val="000069FC"/>
    <w:rsid w:val="00017BD8"/>
    <w:rsid w:val="000311CA"/>
    <w:rsid w:val="00031216"/>
    <w:rsid w:val="000431DB"/>
    <w:rsid w:val="00044623"/>
    <w:rsid w:val="000465EC"/>
    <w:rsid w:val="00065A99"/>
    <w:rsid w:val="00067210"/>
    <w:rsid w:val="00071C11"/>
    <w:rsid w:val="00076BD3"/>
    <w:rsid w:val="00091715"/>
    <w:rsid w:val="000A5DC9"/>
    <w:rsid w:val="000C662E"/>
    <w:rsid w:val="000E5F26"/>
    <w:rsid w:val="00127E44"/>
    <w:rsid w:val="00143664"/>
    <w:rsid w:val="0015372A"/>
    <w:rsid w:val="001745C5"/>
    <w:rsid w:val="00175EA3"/>
    <w:rsid w:val="00181516"/>
    <w:rsid w:val="00183F3C"/>
    <w:rsid w:val="00195752"/>
    <w:rsid w:val="001A0390"/>
    <w:rsid w:val="001D46C7"/>
    <w:rsid w:val="001D50E9"/>
    <w:rsid w:val="001F733E"/>
    <w:rsid w:val="002045F8"/>
    <w:rsid w:val="00221007"/>
    <w:rsid w:val="00263CB1"/>
    <w:rsid w:val="00287000"/>
    <w:rsid w:val="002A1BCA"/>
    <w:rsid w:val="002B04F5"/>
    <w:rsid w:val="002C2AC5"/>
    <w:rsid w:val="002E2670"/>
    <w:rsid w:val="002F21E1"/>
    <w:rsid w:val="002F68F3"/>
    <w:rsid w:val="00315D47"/>
    <w:rsid w:val="00316C23"/>
    <w:rsid w:val="00327671"/>
    <w:rsid w:val="00334E3E"/>
    <w:rsid w:val="00340E7A"/>
    <w:rsid w:val="00372AAF"/>
    <w:rsid w:val="00381DEB"/>
    <w:rsid w:val="00383B13"/>
    <w:rsid w:val="003926B4"/>
    <w:rsid w:val="003A6EE6"/>
    <w:rsid w:val="003B38E8"/>
    <w:rsid w:val="003C23BE"/>
    <w:rsid w:val="003D4777"/>
    <w:rsid w:val="003E6F4D"/>
    <w:rsid w:val="003F4DE3"/>
    <w:rsid w:val="003F6ACD"/>
    <w:rsid w:val="003F7BAA"/>
    <w:rsid w:val="0040115F"/>
    <w:rsid w:val="00417CFB"/>
    <w:rsid w:val="00435F2A"/>
    <w:rsid w:val="00436889"/>
    <w:rsid w:val="00452219"/>
    <w:rsid w:val="00452F89"/>
    <w:rsid w:val="00476849"/>
    <w:rsid w:val="00480D32"/>
    <w:rsid w:val="00483207"/>
    <w:rsid w:val="004878CC"/>
    <w:rsid w:val="004C2006"/>
    <w:rsid w:val="004C717C"/>
    <w:rsid w:val="004D55E2"/>
    <w:rsid w:val="004D7276"/>
    <w:rsid w:val="004D7BC4"/>
    <w:rsid w:val="004E01DA"/>
    <w:rsid w:val="004E50AF"/>
    <w:rsid w:val="004E6D3C"/>
    <w:rsid w:val="00500735"/>
    <w:rsid w:val="005079BA"/>
    <w:rsid w:val="00511DEA"/>
    <w:rsid w:val="00514FF2"/>
    <w:rsid w:val="005174F6"/>
    <w:rsid w:val="005243FB"/>
    <w:rsid w:val="00525AF5"/>
    <w:rsid w:val="0054015D"/>
    <w:rsid w:val="005405BD"/>
    <w:rsid w:val="00544B0E"/>
    <w:rsid w:val="00546CBC"/>
    <w:rsid w:val="00550BC5"/>
    <w:rsid w:val="00552459"/>
    <w:rsid w:val="00563977"/>
    <w:rsid w:val="00586662"/>
    <w:rsid w:val="00591779"/>
    <w:rsid w:val="005A2E6F"/>
    <w:rsid w:val="005B7418"/>
    <w:rsid w:val="005C1B52"/>
    <w:rsid w:val="005E6AF9"/>
    <w:rsid w:val="005E72AB"/>
    <w:rsid w:val="00612EB8"/>
    <w:rsid w:val="00622C6F"/>
    <w:rsid w:val="00641C1B"/>
    <w:rsid w:val="006439C5"/>
    <w:rsid w:val="006536EC"/>
    <w:rsid w:val="00665258"/>
    <w:rsid w:val="00672FB7"/>
    <w:rsid w:val="00694924"/>
    <w:rsid w:val="006D6029"/>
    <w:rsid w:val="006E7F8D"/>
    <w:rsid w:val="00710C9E"/>
    <w:rsid w:val="00714129"/>
    <w:rsid w:val="00742A9F"/>
    <w:rsid w:val="00757F0C"/>
    <w:rsid w:val="007649FC"/>
    <w:rsid w:val="007774F1"/>
    <w:rsid w:val="00782D9D"/>
    <w:rsid w:val="00787F01"/>
    <w:rsid w:val="007B33A0"/>
    <w:rsid w:val="007B6CE5"/>
    <w:rsid w:val="007C3C34"/>
    <w:rsid w:val="007C73F0"/>
    <w:rsid w:val="007C78E3"/>
    <w:rsid w:val="007E49BA"/>
    <w:rsid w:val="007F0A06"/>
    <w:rsid w:val="007F73DB"/>
    <w:rsid w:val="0080293D"/>
    <w:rsid w:val="008156A3"/>
    <w:rsid w:val="00821AD0"/>
    <w:rsid w:val="00836992"/>
    <w:rsid w:val="00845FEB"/>
    <w:rsid w:val="00847016"/>
    <w:rsid w:val="00851F9E"/>
    <w:rsid w:val="008A0F14"/>
    <w:rsid w:val="008A6D27"/>
    <w:rsid w:val="008C1726"/>
    <w:rsid w:val="008C2000"/>
    <w:rsid w:val="008D4A18"/>
    <w:rsid w:val="008D79F7"/>
    <w:rsid w:val="008F1099"/>
    <w:rsid w:val="008F2CAE"/>
    <w:rsid w:val="00904AFB"/>
    <w:rsid w:val="0091577D"/>
    <w:rsid w:val="00930FA3"/>
    <w:rsid w:val="00933ED0"/>
    <w:rsid w:val="0094392D"/>
    <w:rsid w:val="00944580"/>
    <w:rsid w:val="009471FF"/>
    <w:rsid w:val="00950066"/>
    <w:rsid w:val="009514E3"/>
    <w:rsid w:val="009667A3"/>
    <w:rsid w:val="0096725F"/>
    <w:rsid w:val="009714A2"/>
    <w:rsid w:val="00976D33"/>
    <w:rsid w:val="00990C0F"/>
    <w:rsid w:val="009920D6"/>
    <w:rsid w:val="00992AD9"/>
    <w:rsid w:val="00993C55"/>
    <w:rsid w:val="009A4368"/>
    <w:rsid w:val="009B5E51"/>
    <w:rsid w:val="009C1913"/>
    <w:rsid w:val="009C2BD9"/>
    <w:rsid w:val="009E6E8E"/>
    <w:rsid w:val="009E71BD"/>
    <w:rsid w:val="009F0543"/>
    <w:rsid w:val="00A0690D"/>
    <w:rsid w:val="00A07FB6"/>
    <w:rsid w:val="00A16B05"/>
    <w:rsid w:val="00A20179"/>
    <w:rsid w:val="00A24C62"/>
    <w:rsid w:val="00A3760F"/>
    <w:rsid w:val="00A47B0E"/>
    <w:rsid w:val="00A64D2E"/>
    <w:rsid w:val="00A730FC"/>
    <w:rsid w:val="00A848B6"/>
    <w:rsid w:val="00AB1FAA"/>
    <w:rsid w:val="00AB5046"/>
    <w:rsid w:val="00AC3F2A"/>
    <w:rsid w:val="00B0777B"/>
    <w:rsid w:val="00B16950"/>
    <w:rsid w:val="00B308F0"/>
    <w:rsid w:val="00B34E15"/>
    <w:rsid w:val="00B73782"/>
    <w:rsid w:val="00B7480E"/>
    <w:rsid w:val="00B77A84"/>
    <w:rsid w:val="00B90B8D"/>
    <w:rsid w:val="00B9197F"/>
    <w:rsid w:val="00BB39E3"/>
    <w:rsid w:val="00BB757C"/>
    <w:rsid w:val="00BC0C33"/>
    <w:rsid w:val="00BC2AB3"/>
    <w:rsid w:val="00BC5BAA"/>
    <w:rsid w:val="00BD3E51"/>
    <w:rsid w:val="00C06479"/>
    <w:rsid w:val="00C2100E"/>
    <w:rsid w:val="00C27D2B"/>
    <w:rsid w:val="00C374DE"/>
    <w:rsid w:val="00C616AC"/>
    <w:rsid w:val="00C6372A"/>
    <w:rsid w:val="00C75A8A"/>
    <w:rsid w:val="00C8552E"/>
    <w:rsid w:val="00C86CA7"/>
    <w:rsid w:val="00C86FF1"/>
    <w:rsid w:val="00C87C74"/>
    <w:rsid w:val="00C905E4"/>
    <w:rsid w:val="00CB0510"/>
    <w:rsid w:val="00CC383A"/>
    <w:rsid w:val="00D0441C"/>
    <w:rsid w:val="00D13BFA"/>
    <w:rsid w:val="00D17789"/>
    <w:rsid w:val="00D20866"/>
    <w:rsid w:val="00D22B51"/>
    <w:rsid w:val="00D2694D"/>
    <w:rsid w:val="00D3382F"/>
    <w:rsid w:val="00D37388"/>
    <w:rsid w:val="00D77A9B"/>
    <w:rsid w:val="00DA2AA4"/>
    <w:rsid w:val="00DA6A30"/>
    <w:rsid w:val="00DA6BD5"/>
    <w:rsid w:val="00DA6C50"/>
    <w:rsid w:val="00DB4861"/>
    <w:rsid w:val="00DE30A9"/>
    <w:rsid w:val="00DF3D40"/>
    <w:rsid w:val="00E1339E"/>
    <w:rsid w:val="00E17F1A"/>
    <w:rsid w:val="00E3236E"/>
    <w:rsid w:val="00E37906"/>
    <w:rsid w:val="00E4328A"/>
    <w:rsid w:val="00E62BCA"/>
    <w:rsid w:val="00E860E1"/>
    <w:rsid w:val="00E912EC"/>
    <w:rsid w:val="00EA4F16"/>
    <w:rsid w:val="00EB0E89"/>
    <w:rsid w:val="00EB1EE0"/>
    <w:rsid w:val="00EC53CF"/>
    <w:rsid w:val="00ED6C50"/>
    <w:rsid w:val="00EE55C2"/>
    <w:rsid w:val="00EF79A1"/>
    <w:rsid w:val="00F016F8"/>
    <w:rsid w:val="00F208F9"/>
    <w:rsid w:val="00F40D92"/>
    <w:rsid w:val="00F63F2C"/>
    <w:rsid w:val="00F64FA0"/>
    <w:rsid w:val="00F744FE"/>
    <w:rsid w:val="00F9072D"/>
    <w:rsid w:val="00FB0F3D"/>
    <w:rsid w:val="00FB23B1"/>
    <w:rsid w:val="00FB3516"/>
    <w:rsid w:val="00FD6B44"/>
    <w:rsid w:val="00FE553F"/>
    <w:rsid w:val="00FE591B"/>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7069">
      <w:bodyDiv w:val="1"/>
      <w:marLeft w:val="0"/>
      <w:marRight w:val="0"/>
      <w:marTop w:val="0"/>
      <w:marBottom w:val="0"/>
      <w:divBdr>
        <w:top w:val="none" w:sz="0" w:space="0" w:color="auto"/>
        <w:left w:val="none" w:sz="0" w:space="0" w:color="auto"/>
        <w:bottom w:val="none" w:sz="0" w:space="0" w:color="auto"/>
        <w:right w:val="none" w:sz="0" w:space="0" w:color="auto"/>
      </w:divBdr>
    </w:div>
    <w:div w:id="245039599">
      <w:bodyDiv w:val="1"/>
      <w:marLeft w:val="0"/>
      <w:marRight w:val="0"/>
      <w:marTop w:val="0"/>
      <w:marBottom w:val="0"/>
      <w:divBdr>
        <w:top w:val="none" w:sz="0" w:space="0" w:color="auto"/>
        <w:left w:val="none" w:sz="0" w:space="0" w:color="auto"/>
        <w:bottom w:val="none" w:sz="0" w:space="0" w:color="auto"/>
        <w:right w:val="none" w:sz="0" w:space="0" w:color="auto"/>
      </w:divBdr>
    </w:div>
    <w:div w:id="765882227">
      <w:bodyDiv w:val="1"/>
      <w:marLeft w:val="0"/>
      <w:marRight w:val="0"/>
      <w:marTop w:val="0"/>
      <w:marBottom w:val="0"/>
      <w:divBdr>
        <w:top w:val="none" w:sz="0" w:space="0" w:color="auto"/>
        <w:left w:val="none" w:sz="0" w:space="0" w:color="auto"/>
        <w:bottom w:val="none" w:sz="0" w:space="0" w:color="auto"/>
        <w:right w:val="none" w:sz="0" w:space="0" w:color="auto"/>
      </w:divBdr>
    </w:div>
    <w:div w:id="1312101556">
      <w:bodyDiv w:val="1"/>
      <w:marLeft w:val="0"/>
      <w:marRight w:val="0"/>
      <w:marTop w:val="0"/>
      <w:marBottom w:val="0"/>
      <w:divBdr>
        <w:top w:val="none" w:sz="0" w:space="0" w:color="auto"/>
        <w:left w:val="none" w:sz="0" w:space="0" w:color="auto"/>
        <w:bottom w:val="none" w:sz="0" w:space="0" w:color="auto"/>
        <w:right w:val="none" w:sz="0" w:space="0" w:color="auto"/>
      </w:divBdr>
    </w:div>
    <w:div w:id="1330331912">
      <w:bodyDiv w:val="1"/>
      <w:marLeft w:val="0"/>
      <w:marRight w:val="0"/>
      <w:marTop w:val="0"/>
      <w:marBottom w:val="0"/>
      <w:divBdr>
        <w:top w:val="none" w:sz="0" w:space="0" w:color="auto"/>
        <w:left w:val="none" w:sz="0" w:space="0" w:color="auto"/>
        <w:bottom w:val="none" w:sz="0" w:space="0" w:color="auto"/>
        <w:right w:val="none" w:sz="0" w:space="0" w:color="auto"/>
      </w:divBdr>
    </w:div>
    <w:div w:id="1355305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arnold@ucl.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92A7F22D24F49A286F59953E599B6" ma:contentTypeVersion="0" ma:contentTypeDescription="Create a new document." ma:contentTypeScope="" ma:versionID="98c5e0b32c865dc3742fd709c6aa791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2.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8923F-3707-4B7E-989E-DC1D50D96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be67623c-1932-42a6-9d24-6c359fe5ea71}" enabled="0" method="" siteId="{be67623c-1932-42a6-9d24-6c359fe5ea71}"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Links>
    <vt:vector size="6" baseType="variant">
      <vt:variant>
        <vt:i4>917560</vt:i4>
      </vt:variant>
      <vt:variant>
        <vt:i4>0</vt:i4>
      </vt:variant>
      <vt:variant>
        <vt:i4>0</vt:i4>
      </vt:variant>
      <vt:variant>
        <vt:i4>5</vt:i4>
      </vt:variant>
      <vt:variant>
        <vt:lpwstr>mailto:richard.arnold@ucl.ac.uk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Richard Arnold</cp:lastModifiedBy>
  <cp:revision>27</cp:revision>
  <dcterms:created xsi:type="dcterms:W3CDTF">2025-11-24T16:37:00Z</dcterms:created>
  <dcterms:modified xsi:type="dcterms:W3CDTF">2025-12-18T08:56:00Z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0x0101007DE92A7F22D24F49A286F59953E599B6</vt:lpwstr>
  </property>
  <property fmtid="{D5CDD505-2E9C-101B-9397-08002B2CF9AE}" pid="23" name="MediaServiceImageTags">
    <vt:lpwstr/>
  </property>
</Properties>
</file>